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F7" w:rsidRDefault="00F83BF7" w:rsidP="00BA372F">
      <w:pPr>
        <w:spacing w:after="0"/>
        <w:jc w:val="both"/>
        <w:rPr>
          <w:rFonts w:ascii="Times New Roman" w:hAnsi="Times New Roman" w:cs="Times New Roman"/>
          <w:b/>
          <w:sz w:val="24"/>
          <w:szCs w:val="24"/>
        </w:rPr>
      </w:pPr>
    </w:p>
    <w:p w:rsidR="00F83BF7" w:rsidRDefault="00F83BF7" w:rsidP="00F83BF7">
      <w:pPr>
        <w:spacing w:after="0"/>
        <w:jc w:val="both"/>
        <w:rPr>
          <w:rFonts w:ascii="Times New Roman" w:hAnsi="Times New Roman" w:cs="Times New Roman"/>
          <w:b/>
          <w:sz w:val="24"/>
          <w:szCs w:val="24"/>
        </w:rPr>
      </w:pPr>
      <w:r>
        <w:rPr>
          <w:noProof/>
          <w:lang w:eastAsia="ru-RU"/>
        </w:rPr>
        <w:drawing>
          <wp:inline distT="0" distB="0" distL="0" distR="0">
            <wp:extent cx="5940425" cy="8151470"/>
            <wp:effectExtent l="19050" t="0" r="3175" b="0"/>
            <wp:docPr id="1" name="Рисунок 1" descr="C:\Users\user\Desktop\сканы программы на сайт\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программы на сайт\014.jpg"/>
                    <pic:cNvPicPr>
                      <a:picLocks noChangeAspect="1" noChangeArrowheads="1"/>
                    </pic:cNvPicPr>
                  </pic:nvPicPr>
                  <pic:blipFill>
                    <a:blip r:embed="rId6"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F83BF7" w:rsidRDefault="00F83BF7" w:rsidP="00F83BF7">
      <w:pPr>
        <w:spacing w:after="0"/>
        <w:jc w:val="both"/>
        <w:rPr>
          <w:rFonts w:ascii="Times New Roman" w:hAnsi="Times New Roman" w:cs="Times New Roman"/>
          <w:b/>
          <w:sz w:val="24"/>
          <w:szCs w:val="24"/>
        </w:rPr>
      </w:pPr>
    </w:p>
    <w:p w:rsidR="00F83BF7" w:rsidRDefault="00F83BF7" w:rsidP="00F83BF7">
      <w:pPr>
        <w:spacing w:after="0"/>
        <w:jc w:val="both"/>
        <w:rPr>
          <w:rFonts w:ascii="Times New Roman" w:hAnsi="Times New Roman" w:cs="Times New Roman"/>
          <w:b/>
          <w:sz w:val="24"/>
          <w:szCs w:val="24"/>
        </w:rPr>
      </w:pPr>
    </w:p>
    <w:p w:rsidR="00F83BF7" w:rsidRDefault="00F83BF7" w:rsidP="00F83BF7">
      <w:pPr>
        <w:spacing w:after="0"/>
        <w:jc w:val="both"/>
        <w:rPr>
          <w:rFonts w:ascii="Times New Roman" w:hAnsi="Times New Roman" w:cs="Times New Roman"/>
          <w:b/>
          <w:sz w:val="24"/>
          <w:szCs w:val="24"/>
        </w:rPr>
      </w:pPr>
    </w:p>
    <w:p w:rsidR="00F83BF7" w:rsidRDefault="00F83BF7" w:rsidP="00F83BF7">
      <w:pPr>
        <w:spacing w:after="0"/>
        <w:jc w:val="both"/>
        <w:rPr>
          <w:rFonts w:ascii="Times New Roman" w:hAnsi="Times New Roman" w:cs="Times New Roman"/>
          <w:b/>
          <w:sz w:val="24"/>
          <w:szCs w:val="24"/>
        </w:rPr>
      </w:pPr>
    </w:p>
    <w:p w:rsidR="00DD6EA8" w:rsidRPr="00F83BF7" w:rsidRDefault="00F83BF7" w:rsidP="00F83BF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1. </w:t>
      </w:r>
      <w:r w:rsidR="00515DF5" w:rsidRPr="00F83BF7">
        <w:rPr>
          <w:rFonts w:ascii="Times New Roman" w:hAnsi="Times New Roman" w:cs="Times New Roman"/>
          <w:b/>
          <w:sz w:val="24"/>
          <w:szCs w:val="24"/>
        </w:rPr>
        <w:t>Общие положения</w:t>
      </w:r>
    </w:p>
    <w:p w:rsidR="00515DF5" w:rsidRDefault="00515DF5"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Настоящая </w:t>
      </w:r>
      <w:r w:rsidRPr="00FD5266">
        <w:rPr>
          <w:rFonts w:ascii="Times New Roman" w:hAnsi="Times New Roman" w:cs="Times New Roman"/>
          <w:b/>
          <w:sz w:val="24"/>
          <w:szCs w:val="24"/>
        </w:rPr>
        <w:t>программа</w:t>
      </w:r>
      <w:r>
        <w:rPr>
          <w:rFonts w:ascii="Times New Roman" w:hAnsi="Times New Roman" w:cs="Times New Roman"/>
          <w:b/>
          <w:sz w:val="24"/>
          <w:szCs w:val="24"/>
        </w:rPr>
        <w:t xml:space="preserve"> вводного инструктажа по охране труда в школе </w:t>
      </w:r>
      <w:r w:rsidR="00FD5266">
        <w:rPr>
          <w:rFonts w:ascii="Times New Roman" w:hAnsi="Times New Roman" w:cs="Times New Roman"/>
          <w:sz w:val="24"/>
          <w:szCs w:val="24"/>
        </w:rPr>
        <w:t xml:space="preserve">разработана в соответствии с Постановлением Правительства РФ от 24.12.2021 № 2464 «О порядке обучения по охране труда и проверки знания требований охраны труда», </w:t>
      </w:r>
      <w:r w:rsidR="00FD5266">
        <w:rPr>
          <w:rFonts w:ascii="Times New Roman" w:hAnsi="Times New Roman" w:cs="Times New Roman"/>
          <w:b/>
          <w:sz w:val="24"/>
          <w:szCs w:val="24"/>
        </w:rPr>
        <w:t xml:space="preserve">вступившем в силу с 1 сентября 2022 года, </w:t>
      </w:r>
      <w:r w:rsidR="00FD5266">
        <w:rPr>
          <w:rFonts w:ascii="Times New Roman" w:hAnsi="Times New Roman" w:cs="Times New Roman"/>
          <w:sz w:val="24"/>
          <w:szCs w:val="24"/>
        </w:rPr>
        <w:t>разделом Х «Охрана труда» Трудового кодекса РФ от 30.12.2001 г. № 197-ФЗ с изменениями от 25 июля 2022 года;</w:t>
      </w:r>
      <w:proofErr w:type="gramEnd"/>
      <w:r w:rsidR="00FD5266">
        <w:rPr>
          <w:rFonts w:ascii="Times New Roman" w:hAnsi="Times New Roman" w:cs="Times New Roman"/>
          <w:sz w:val="24"/>
          <w:szCs w:val="24"/>
        </w:rPr>
        <w:t xml:space="preserve"> </w:t>
      </w:r>
      <w:proofErr w:type="gramStart"/>
      <w:r w:rsidR="00FD5266">
        <w:rPr>
          <w:rFonts w:ascii="Times New Roman" w:hAnsi="Times New Roman" w:cs="Times New Roman"/>
          <w:sz w:val="24"/>
          <w:szCs w:val="24"/>
        </w:rPr>
        <w:t xml:space="preserve">с учетом Постановлений Главного государственного санитарного врача РФ от 28.09.2020 г. № 28 «Об утверждении санитарных правил СП 2.4.3648 – 20 «Санитарно-эпидемиологические требования к организациям воспитания и обучения, отдыха и оздоровления детей и молодежи» и от 28.01.2021 № 2 «Об утверждении санитарных правил и норм </w:t>
      </w:r>
      <w:proofErr w:type="spellStart"/>
      <w:r w:rsidR="00FD5266">
        <w:rPr>
          <w:rFonts w:ascii="Times New Roman" w:hAnsi="Times New Roman" w:cs="Times New Roman"/>
          <w:sz w:val="24"/>
          <w:szCs w:val="24"/>
        </w:rPr>
        <w:t>СанПиН</w:t>
      </w:r>
      <w:proofErr w:type="spellEnd"/>
      <w:r w:rsidR="00FD5266">
        <w:rPr>
          <w:rFonts w:ascii="Times New Roman" w:hAnsi="Times New Roman" w:cs="Times New Roman"/>
          <w:sz w:val="24"/>
          <w:szCs w:val="24"/>
        </w:rPr>
        <w:t xml:space="preserve"> 1.2.3685-21 «Гигиенические нормативы и требования к обеспечению безопасности и (или)</w:t>
      </w:r>
      <w:r w:rsidR="00232F96">
        <w:rPr>
          <w:rFonts w:ascii="Times New Roman" w:hAnsi="Times New Roman" w:cs="Times New Roman"/>
          <w:sz w:val="24"/>
          <w:szCs w:val="24"/>
        </w:rPr>
        <w:t xml:space="preserve"> безвредности для человека факторов среды обитания</w:t>
      </w:r>
      <w:proofErr w:type="gramEnd"/>
      <w:r w:rsidR="00FD5266">
        <w:rPr>
          <w:rFonts w:ascii="Times New Roman" w:hAnsi="Times New Roman" w:cs="Times New Roman"/>
          <w:sz w:val="24"/>
          <w:szCs w:val="24"/>
        </w:rPr>
        <w:t>»</w:t>
      </w:r>
      <w:r w:rsidR="00232F96">
        <w:rPr>
          <w:rFonts w:ascii="Times New Roman" w:hAnsi="Times New Roman" w:cs="Times New Roman"/>
          <w:sz w:val="24"/>
          <w:szCs w:val="24"/>
        </w:rPr>
        <w:t xml:space="preserve"> и иных нормативных правовых актов по охране труда, с учетом специфики и особенности общеобразовательной организации.</w:t>
      </w:r>
    </w:p>
    <w:p w:rsidR="00232F96" w:rsidRDefault="00232F96"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Данная Программа определяет содержание </w:t>
      </w:r>
      <w:r>
        <w:rPr>
          <w:rFonts w:ascii="Times New Roman" w:hAnsi="Times New Roman" w:cs="Times New Roman"/>
          <w:i/>
          <w:sz w:val="24"/>
          <w:szCs w:val="24"/>
        </w:rPr>
        <w:t>вводного инструктажа по охране труда в школе,</w:t>
      </w:r>
      <w:r>
        <w:rPr>
          <w:rFonts w:ascii="Times New Roman" w:hAnsi="Times New Roman" w:cs="Times New Roman"/>
          <w:sz w:val="24"/>
          <w:szCs w:val="24"/>
        </w:rPr>
        <w:t xml:space="preserve"> который включает правила поведения работников в помещениях и на территории, информацию об источниках опасности и расположении основных служб, о средствах обеспечения производственной санитарии и личной гигиены, безопасных приемах выполнения работ, а также по действиям при возникновении аварийных ситуаций и оказанию первой помощи.</w:t>
      </w:r>
      <w:proofErr w:type="gramEnd"/>
    </w:p>
    <w:p w:rsidR="00232F96" w:rsidRDefault="00232F96"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Проведение водного инструктажа относится к профилактическим мероприятиям по охране труда, направленным на предотвращение случаев производственного травматизма</w:t>
      </w:r>
      <w:r w:rsidR="0007662F">
        <w:rPr>
          <w:rFonts w:ascii="Times New Roman" w:hAnsi="Times New Roman" w:cs="Times New Roman"/>
          <w:sz w:val="24"/>
          <w:szCs w:val="24"/>
        </w:rPr>
        <w:t xml:space="preserve"> и профессиональных заболеваний в общеобразовательной организации, снижение их последствий и является специализированным процессом получения знаний, умений и навыков.</w:t>
      </w:r>
    </w:p>
    <w:p w:rsidR="0007662F" w:rsidRDefault="0007662F"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Вводный инструктаж по охране труда проводится до начала выполнения трудовых функций для вновь принятых работников и иных лиц, участвующих в трудовой деятельности общеобразовательной организации (работники, командированные в общеобразовательную организацию (подразделение организации), лица, проходящие производственную (педагогическую) практику).</w:t>
      </w:r>
    </w:p>
    <w:p w:rsidR="0007662F" w:rsidRDefault="005A1418"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Вводный инструктаж по охране труда проводится специалистом по охране труда или иным уполномоченным работником школы, на которого приказом директора возложены обязанности по проведению вводного инструктажа. При отсутствии службы охраны труда или специалиста по охране труда вводный инструктаж проводит директор общеобразовательной организации, другой уполномоченный работник либо организация или индивидуальный предприниматель, оказывающие услуги в области охраны труда, привлекаемые по гражданско-правовому договору.</w:t>
      </w:r>
    </w:p>
    <w:p w:rsidR="005A1418" w:rsidRDefault="005A1418"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i/>
          <w:sz w:val="24"/>
          <w:szCs w:val="24"/>
        </w:rPr>
        <w:t xml:space="preserve"> Водный инструктаж по охране труда для работников школы </w:t>
      </w:r>
      <w:r>
        <w:rPr>
          <w:rFonts w:ascii="Times New Roman" w:hAnsi="Times New Roman" w:cs="Times New Roman"/>
          <w:sz w:val="24"/>
          <w:szCs w:val="24"/>
        </w:rPr>
        <w:t xml:space="preserve">проводится по настоящей программе, которая разработана на основе примерного перечня тем согласно приложению № 1 Постановления Правительства РФ от 24.12.2021 № 2464 «О порядке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и проверки знания требований охраны труда», с учетом специфики деятельности общеобразовательной организации.</w:t>
      </w:r>
    </w:p>
    <w:p w:rsidR="005A1418" w:rsidRDefault="005A1418"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Программа утверждается директором общеобразовательной организации </w:t>
      </w:r>
      <w:r w:rsidR="00BA372F">
        <w:rPr>
          <w:rFonts w:ascii="Times New Roman" w:hAnsi="Times New Roman" w:cs="Times New Roman"/>
          <w:sz w:val="24"/>
          <w:szCs w:val="24"/>
        </w:rPr>
        <w:t>с учетом мнения профсоюзного или иного уполномоченного работниками органа (при наличии).</w:t>
      </w:r>
    </w:p>
    <w:p w:rsidR="00BA372F" w:rsidRDefault="00BA372F"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Вводный инструктаж проводится в специально оборудованном для этих целей помещении школы или в кабинете охраны труда, где находятся учебно-методические пособия, правила охраны труда при выполнении различных видов работ, плакаты по безопасности работы, образцы средств индивидуальной защиты и др.</w:t>
      </w:r>
    </w:p>
    <w:p w:rsidR="00BA372F" w:rsidRDefault="00BA372F" w:rsidP="00BA372F">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Формы и методы проведения вводного инструктажа, форма оформления результатов его проведения определены Положением о проведении инструктажей по охране труда в школе.</w:t>
      </w:r>
    </w:p>
    <w:p w:rsidR="00BA372F" w:rsidRDefault="00BA372F" w:rsidP="00BA372F">
      <w:pPr>
        <w:pStyle w:val="a3"/>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Тематический план проведения вводного инструктажа по охране труда</w:t>
      </w:r>
    </w:p>
    <w:tbl>
      <w:tblPr>
        <w:tblStyle w:val="a4"/>
        <w:tblW w:w="0" w:type="auto"/>
        <w:tblLook w:val="04A0"/>
      </w:tblPr>
      <w:tblGrid>
        <w:gridCol w:w="540"/>
        <w:gridCol w:w="8073"/>
        <w:gridCol w:w="958"/>
      </w:tblGrid>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073" w:type="dxa"/>
          </w:tcPr>
          <w:p w:rsidR="008C22CD" w:rsidRPr="008C22CD" w:rsidRDefault="008C22CD" w:rsidP="008C22CD">
            <w:pPr>
              <w:jc w:val="center"/>
              <w:rPr>
                <w:rFonts w:ascii="Times New Roman" w:hAnsi="Times New Roman" w:cs="Times New Roman"/>
                <w:sz w:val="24"/>
                <w:szCs w:val="24"/>
              </w:rPr>
            </w:pPr>
            <w:r w:rsidRPr="008C22CD">
              <w:rPr>
                <w:rFonts w:ascii="Times New Roman" w:hAnsi="Times New Roman" w:cs="Times New Roman"/>
                <w:sz w:val="24"/>
                <w:szCs w:val="24"/>
              </w:rPr>
              <w:t>Содержание программы</w:t>
            </w:r>
          </w:p>
        </w:tc>
        <w:tc>
          <w:tcPr>
            <w:tcW w:w="958" w:type="dxa"/>
          </w:tcPr>
          <w:p w:rsidR="008C22CD" w:rsidRDefault="008C22CD" w:rsidP="008C22CD">
            <w:pPr>
              <w:jc w:val="center"/>
              <w:rPr>
                <w:rFonts w:ascii="Times New Roman" w:hAnsi="Times New Roman" w:cs="Times New Roman"/>
                <w:sz w:val="24"/>
                <w:szCs w:val="24"/>
              </w:rPr>
            </w:pPr>
            <w:r>
              <w:rPr>
                <w:rFonts w:ascii="Times New Roman" w:hAnsi="Times New Roman" w:cs="Times New Roman"/>
                <w:sz w:val="24"/>
                <w:szCs w:val="24"/>
              </w:rPr>
              <w:t>Объём,</w:t>
            </w:r>
          </w:p>
          <w:p w:rsidR="008C22CD" w:rsidRPr="008C22CD" w:rsidRDefault="008C22CD" w:rsidP="008C22CD">
            <w:pPr>
              <w:jc w:val="center"/>
              <w:rPr>
                <w:rFonts w:ascii="Times New Roman" w:hAnsi="Times New Roman" w:cs="Times New Roman"/>
                <w:sz w:val="24"/>
                <w:szCs w:val="24"/>
              </w:rPr>
            </w:pPr>
            <w:r>
              <w:rPr>
                <w:rFonts w:ascii="Times New Roman" w:hAnsi="Times New Roman" w:cs="Times New Roman"/>
                <w:sz w:val="24"/>
                <w:szCs w:val="24"/>
              </w:rPr>
              <w:t>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sidRPr="008C22CD">
              <w:rPr>
                <w:rFonts w:ascii="Times New Roman" w:hAnsi="Times New Roman" w:cs="Times New Roman"/>
                <w:sz w:val="24"/>
                <w:szCs w:val="24"/>
              </w:rPr>
              <w:t>1</w:t>
            </w:r>
          </w:p>
        </w:tc>
        <w:tc>
          <w:tcPr>
            <w:tcW w:w="8073"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Сведения об общеобразовательной организации. Политика и цели в области охраны труда</w:t>
            </w:r>
          </w:p>
        </w:tc>
        <w:tc>
          <w:tcPr>
            <w:tcW w:w="958"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10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sidRPr="008C22CD">
              <w:rPr>
                <w:rFonts w:ascii="Times New Roman" w:hAnsi="Times New Roman" w:cs="Times New Roman"/>
                <w:sz w:val="24"/>
                <w:szCs w:val="24"/>
              </w:rPr>
              <w:t>2</w:t>
            </w:r>
          </w:p>
        </w:tc>
        <w:tc>
          <w:tcPr>
            <w:tcW w:w="8073"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 xml:space="preserve">Общие правила поведения работающих в учебных, вспомогательных и производственных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xml:space="preserve"> на территории школы. Источники опасности</w:t>
            </w:r>
            <w:r w:rsidR="002C07F6">
              <w:rPr>
                <w:rFonts w:ascii="Times New Roman" w:hAnsi="Times New Roman" w:cs="Times New Roman"/>
                <w:sz w:val="24"/>
                <w:szCs w:val="24"/>
              </w:rPr>
              <w:t>, действующие на всех работников</w:t>
            </w:r>
          </w:p>
        </w:tc>
        <w:tc>
          <w:tcPr>
            <w:tcW w:w="958" w:type="dxa"/>
          </w:tcPr>
          <w:p w:rsidR="008C22CD" w:rsidRPr="008C22CD" w:rsidRDefault="002C07F6" w:rsidP="008C22CD">
            <w:pPr>
              <w:jc w:val="both"/>
              <w:rPr>
                <w:rFonts w:ascii="Times New Roman" w:hAnsi="Times New Roman" w:cs="Times New Roman"/>
                <w:sz w:val="24"/>
                <w:szCs w:val="24"/>
              </w:rPr>
            </w:pPr>
            <w:r>
              <w:rPr>
                <w:rFonts w:ascii="Times New Roman" w:hAnsi="Times New Roman" w:cs="Times New Roman"/>
                <w:sz w:val="24"/>
                <w:szCs w:val="24"/>
              </w:rPr>
              <w:t>15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3</w:t>
            </w:r>
          </w:p>
        </w:tc>
        <w:tc>
          <w:tcPr>
            <w:tcW w:w="8073" w:type="dxa"/>
          </w:tcPr>
          <w:p w:rsidR="008C22CD" w:rsidRPr="008C22CD" w:rsidRDefault="002C07F6" w:rsidP="008C22CD">
            <w:pPr>
              <w:jc w:val="both"/>
              <w:rPr>
                <w:rFonts w:ascii="Times New Roman" w:hAnsi="Times New Roman" w:cs="Times New Roman"/>
                <w:sz w:val="24"/>
                <w:szCs w:val="24"/>
              </w:rPr>
            </w:pPr>
            <w:r>
              <w:rPr>
                <w:rFonts w:ascii="Times New Roman" w:hAnsi="Times New Roman" w:cs="Times New Roman"/>
                <w:sz w:val="24"/>
                <w:szCs w:val="24"/>
              </w:rPr>
              <w:t>Расположение основных служб, вспомогательных помещений. Средства обеспечения производственной санитарии и личной гигиены</w:t>
            </w:r>
          </w:p>
        </w:tc>
        <w:tc>
          <w:tcPr>
            <w:tcW w:w="958" w:type="dxa"/>
          </w:tcPr>
          <w:p w:rsidR="008C22CD" w:rsidRPr="008C22CD" w:rsidRDefault="002C07F6" w:rsidP="008C22CD">
            <w:pPr>
              <w:jc w:val="both"/>
              <w:rPr>
                <w:rFonts w:ascii="Times New Roman" w:hAnsi="Times New Roman" w:cs="Times New Roman"/>
                <w:sz w:val="24"/>
                <w:szCs w:val="24"/>
              </w:rPr>
            </w:pPr>
            <w:r>
              <w:rPr>
                <w:rFonts w:ascii="Times New Roman" w:hAnsi="Times New Roman" w:cs="Times New Roman"/>
                <w:sz w:val="24"/>
                <w:szCs w:val="24"/>
              </w:rPr>
              <w:t>10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4</w:t>
            </w:r>
          </w:p>
        </w:tc>
        <w:tc>
          <w:tcPr>
            <w:tcW w:w="8073" w:type="dxa"/>
          </w:tcPr>
          <w:p w:rsidR="008C22CD" w:rsidRPr="008C22CD" w:rsidRDefault="002C07F6" w:rsidP="008C22CD">
            <w:pPr>
              <w:jc w:val="both"/>
              <w:rPr>
                <w:rFonts w:ascii="Times New Roman" w:hAnsi="Times New Roman" w:cs="Times New Roman"/>
                <w:sz w:val="24"/>
                <w:szCs w:val="24"/>
              </w:rPr>
            </w:pPr>
            <w:r>
              <w:rPr>
                <w:rFonts w:ascii="Times New Roman" w:hAnsi="Times New Roman" w:cs="Times New Roman"/>
                <w:sz w:val="24"/>
                <w:szCs w:val="24"/>
              </w:rPr>
              <w:t>Информация о безопасных методах и приемах выполнения работ (для работников, освобожденных от первичного инструктажа)</w:t>
            </w:r>
          </w:p>
        </w:tc>
        <w:tc>
          <w:tcPr>
            <w:tcW w:w="958" w:type="dxa"/>
          </w:tcPr>
          <w:p w:rsidR="008C22CD" w:rsidRPr="008C22CD" w:rsidRDefault="002C07F6" w:rsidP="008C22CD">
            <w:pPr>
              <w:jc w:val="both"/>
              <w:rPr>
                <w:rFonts w:ascii="Times New Roman" w:hAnsi="Times New Roman" w:cs="Times New Roman"/>
                <w:sz w:val="24"/>
                <w:szCs w:val="24"/>
              </w:rPr>
            </w:pPr>
            <w:r>
              <w:rPr>
                <w:rFonts w:ascii="Times New Roman" w:hAnsi="Times New Roman" w:cs="Times New Roman"/>
                <w:sz w:val="24"/>
                <w:szCs w:val="24"/>
              </w:rPr>
              <w:t>15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5</w:t>
            </w:r>
          </w:p>
        </w:tc>
        <w:tc>
          <w:tcPr>
            <w:tcW w:w="8073" w:type="dxa"/>
          </w:tcPr>
          <w:p w:rsidR="008C22CD" w:rsidRPr="008C22CD" w:rsidRDefault="000F2AD8" w:rsidP="008C22CD">
            <w:pPr>
              <w:jc w:val="both"/>
              <w:rPr>
                <w:rFonts w:ascii="Times New Roman" w:hAnsi="Times New Roman" w:cs="Times New Roman"/>
                <w:sz w:val="24"/>
                <w:szCs w:val="24"/>
              </w:rPr>
            </w:pPr>
            <w:r>
              <w:rPr>
                <w:rFonts w:ascii="Times New Roman" w:hAnsi="Times New Roman" w:cs="Times New Roman"/>
                <w:sz w:val="24"/>
                <w:szCs w:val="24"/>
              </w:rPr>
              <w:t>Обстоятельства и причины отдельных характерных несчастных случаев, аварий и пожаров, происшедших в иных образовательных организациях из-за нарушения требований охраны труда</w:t>
            </w:r>
          </w:p>
        </w:tc>
        <w:tc>
          <w:tcPr>
            <w:tcW w:w="958" w:type="dxa"/>
          </w:tcPr>
          <w:p w:rsidR="008C22CD" w:rsidRPr="008C22CD" w:rsidRDefault="000F2AD8" w:rsidP="008C22CD">
            <w:pPr>
              <w:jc w:val="both"/>
              <w:rPr>
                <w:rFonts w:ascii="Times New Roman" w:hAnsi="Times New Roman" w:cs="Times New Roman"/>
                <w:sz w:val="24"/>
                <w:szCs w:val="24"/>
              </w:rPr>
            </w:pPr>
            <w:r>
              <w:rPr>
                <w:rFonts w:ascii="Times New Roman" w:hAnsi="Times New Roman" w:cs="Times New Roman"/>
                <w:sz w:val="24"/>
                <w:szCs w:val="24"/>
              </w:rPr>
              <w:t>10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6</w:t>
            </w:r>
          </w:p>
        </w:tc>
        <w:tc>
          <w:tcPr>
            <w:tcW w:w="8073" w:type="dxa"/>
          </w:tcPr>
          <w:p w:rsidR="008C22CD" w:rsidRPr="008C22CD" w:rsidRDefault="000F2AD8" w:rsidP="008C22CD">
            <w:pPr>
              <w:jc w:val="both"/>
              <w:rPr>
                <w:rFonts w:ascii="Times New Roman" w:hAnsi="Times New Roman" w:cs="Times New Roman"/>
                <w:sz w:val="24"/>
                <w:szCs w:val="24"/>
              </w:rPr>
            </w:pPr>
            <w:r>
              <w:rPr>
                <w:rFonts w:ascii="Times New Roman" w:hAnsi="Times New Roman" w:cs="Times New Roman"/>
                <w:sz w:val="24"/>
                <w:szCs w:val="24"/>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tc>
        <w:tc>
          <w:tcPr>
            <w:tcW w:w="958" w:type="dxa"/>
          </w:tcPr>
          <w:p w:rsidR="008C22CD" w:rsidRPr="008C22CD" w:rsidRDefault="000F2AD8" w:rsidP="008C22CD">
            <w:pPr>
              <w:jc w:val="both"/>
              <w:rPr>
                <w:rFonts w:ascii="Times New Roman" w:hAnsi="Times New Roman" w:cs="Times New Roman"/>
                <w:sz w:val="24"/>
                <w:szCs w:val="24"/>
              </w:rPr>
            </w:pPr>
            <w:r>
              <w:rPr>
                <w:rFonts w:ascii="Times New Roman" w:hAnsi="Times New Roman" w:cs="Times New Roman"/>
                <w:sz w:val="24"/>
                <w:szCs w:val="24"/>
              </w:rPr>
              <w:t>10 мин</w:t>
            </w:r>
          </w:p>
        </w:tc>
      </w:tr>
      <w:tr w:rsidR="008C22CD" w:rsidTr="008C22CD">
        <w:tc>
          <w:tcPr>
            <w:tcW w:w="540" w:type="dxa"/>
          </w:tcPr>
          <w:p w:rsidR="008C22CD" w:rsidRPr="008C22CD" w:rsidRDefault="008C22CD" w:rsidP="008C22CD">
            <w:pPr>
              <w:jc w:val="both"/>
              <w:rPr>
                <w:rFonts w:ascii="Times New Roman" w:hAnsi="Times New Roman" w:cs="Times New Roman"/>
                <w:sz w:val="24"/>
                <w:szCs w:val="24"/>
              </w:rPr>
            </w:pPr>
            <w:r>
              <w:rPr>
                <w:rFonts w:ascii="Times New Roman" w:hAnsi="Times New Roman" w:cs="Times New Roman"/>
                <w:sz w:val="24"/>
                <w:szCs w:val="24"/>
              </w:rPr>
              <w:t>7</w:t>
            </w:r>
          </w:p>
        </w:tc>
        <w:tc>
          <w:tcPr>
            <w:tcW w:w="8073" w:type="dxa"/>
          </w:tcPr>
          <w:p w:rsidR="008C22CD" w:rsidRPr="008C22CD" w:rsidRDefault="00AA58CE" w:rsidP="008C22CD">
            <w:pPr>
              <w:jc w:val="both"/>
              <w:rPr>
                <w:rFonts w:ascii="Times New Roman" w:hAnsi="Times New Roman" w:cs="Times New Roman"/>
                <w:sz w:val="24"/>
                <w:szCs w:val="24"/>
              </w:rPr>
            </w:pPr>
            <w:r>
              <w:rPr>
                <w:rFonts w:ascii="Times New Roman" w:hAnsi="Times New Roman" w:cs="Times New Roman"/>
                <w:sz w:val="24"/>
                <w:szCs w:val="24"/>
              </w:rPr>
              <w:t>Оказание первой помощи пострадавшим</w:t>
            </w:r>
          </w:p>
        </w:tc>
        <w:tc>
          <w:tcPr>
            <w:tcW w:w="958" w:type="dxa"/>
          </w:tcPr>
          <w:p w:rsidR="008C22CD" w:rsidRPr="008C22CD" w:rsidRDefault="00AA58CE" w:rsidP="008C22CD">
            <w:pPr>
              <w:jc w:val="both"/>
              <w:rPr>
                <w:rFonts w:ascii="Times New Roman" w:hAnsi="Times New Roman" w:cs="Times New Roman"/>
                <w:sz w:val="24"/>
                <w:szCs w:val="24"/>
              </w:rPr>
            </w:pPr>
            <w:r>
              <w:rPr>
                <w:rFonts w:ascii="Times New Roman" w:hAnsi="Times New Roman" w:cs="Times New Roman"/>
                <w:sz w:val="24"/>
                <w:szCs w:val="24"/>
              </w:rPr>
              <w:t>10 мин</w:t>
            </w:r>
          </w:p>
        </w:tc>
      </w:tr>
      <w:tr w:rsidR="00AA58CE" w:rsidTr="008D6E45">
        <w:tc>
          <w:tcPr>
            <w:tcW w:w="8613" w:type="dxa"/>
            <w:gridSpan w:val="2"/>
          </w:tcPr>
          <w:p w:rsidR="00AA58CE" w:rsidRPr="00AA58CE" w:rsidRDefault="00AA58CE" w:rsidP="008C22CD">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958" w:type="dxa"/>
          </w:tcPr>
          <w:p w:rsidR="00AA58CE" w:rsidRPr="00AA58CE" w:rsidRDefault="00AA58CE" w:rsidP="008C22CD">
            <w:pPr>
              <w:jc w:val="both"/>
              <w:rPr>
                <w:rFonts w:ascii="Times New Roman" w:hAnsi="Times New Roman" w:cs="Times New Roman"/>
                <w:b/>
                <w:sz w:val="24"/>
                <w:szCs w:val="24"/>
              </w:rPr>
            </w:pPr>
            <w:r>
              <w:rPr>
                <w:rFonts w:ascii="Times New Roman" w:hAnsi="Times New Roman" w:cs="Times New Roman"/>
                <w:b/>
                <w:sz w:val="24"/>
                <w:szCs w:val="24"/>
              </w:rPr>
              <w:t>1 час 30 мин</w:t>
            </w:r>
          </w:p>
        </w:tc>
      </w:tr>
    </w:tbl>
    <w:p w:rsidR="008C22CD" w:rsidRDefault="00AA58CE" w:rsidP="00AA58CE">
      <w:pPr>
        <w:pStyle w:val="a3"/>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Сведения об общеобразовательной организации. Политика и цели в области охраны труда</w:t>
      </w:r>
    </w:p>
    <w:p w:rsidR="00AA58CE" w:rsidRDefault="00AA58CE" w:rsidP="00AA58CE">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Общие сведения об общеобразовательной организации.</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____________________________________</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rPr>
        <w:t>Адрес организации: _____________________________________</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rPr>
        <w:t>Телефоны: _________________________________________</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Основные направления деятельности: </w:t>
      </w: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rPr>
        <w:t>Персонал общеобразовательной организации подразделяется на следующие категории: руководящие и педагогические работники, учебно-вспомогательный и обслуживающий персонал.</w:t>
      </w:r>
    </w:p>
    <w:p w:rsidR="00AA58CE" w:rsidRDefault="00AA58CE" w:rsidP="00AA58CE">
      <w:pPr>
        <w:spacing w:after="0"/>
        <w:jc w:val="both"/>
        <w:rPr>
          <w:rFonts w:ascii="Times New Roman" w:hAnsi="Times New Roman" w:cs="Times New Roman"/>
          <w:sz w:val="24"/>
          <w:szCs w:val="24"/>
        </w:rPr>
      </w:pPr>
      <w:r>
        <w:rPr>
          <w:rFonts w:ascii="Times New Roman" w:hAnsi="Times New Roman" w:cs="Times New Roman"/>
          <w:sz w:val="24"/>
          <w:szCs w:val="24"/>
        </w:rPr>
        <w:t>Трехэтажное здание типовой постройки. Площадь здания составляет _____ кв. м. Рассчитано на _______ детей.</w:t>
      </w:r>
    </w:p>
    <w:p w:rsidR="00AA58CE" w:rsidRDefault="00AA58CE" w:rsidP="00AA58C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 школе имеется:</w:t>
      </w:r>
    </w:p>
    <w:p w:rsidR="00AA58CE" w:rsidRDefault="00464B51"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5</w:t>
      </w:r>
      <w:r w:rsidR="00705C6C">
        <w:rPr>
          <w:rFonts w:ascii="Times New Roman" w:hAnsi="Times New Roman" w:cs="Times New Roman"/>
          <w:sz w:val="24"/>
          <w:szCs w:val="24"/>
        </w:rPr>
        <w:t xml:space="preserve"> к</w:t>
      </w:r>
      <w:r>
        <w:rPr>
          <w:rFonts w:ascii="Times New Roman" w:hAnsi="Times New Roman" w:cs="Times New Roman"/>
          <w:sz w:val="24"/>
          <w:szCs w:val="24"/>
        </w:rPr>
        <w:t>абинетов</w:t>
      </w:r>
      <w:r w:rsidR="00705C6C">
        <w:rPr>
          <w:rFonts w:ascii="Times New Roman" w:hAnsi="Times New Roman" w:cs="Times New Roman"/>
          <w:sz w:val="24"/>
          <w:szCs w:val="24"/>
        </w:rPr>
        <w:t xml:space="preserve"> русского языка и литературы;</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2 кабинета информатики;</w:t>
      </w:r>
    </w:p>
    <w:p w:rsidR="00705C6C" w:rsidRDefault="00464B51"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4</w:t>
      </w:r>
      <w:r w:rsidR="00705C6C">
        <w:rPr>
          <w:rFonts w:ascii="Times New Roman" w:hAnsi="Times New Roman" w:cs="Times New Roman"/>
          <w:sz w:val="24"/>
          <w:szCs w:val="24"/>
        </w:rPr>
        <w:t xml:space="preserve"> кабинета иностранного языка;</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2 кабинета физики;</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1 кабинет химии, 1 кабинет биологии, 1 кабинет географии;</w:t>
      </w:r>
    </w:p>
    <w:p w:rsidR="00705C6C" w:rsidRDefault="00464B51"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3</w:t>
      </w:r>
      <w:r w:rsidR="00705C6C">
        <w:rPr>
          <w:rFonts w:ascii="Times New Roman" w:hAnsi="Times New Roman" w:cs="Times New Roman"/>
          <w:sz w:val="24"/>
          <w:szCs w:val="24"/>
        </w:rPr>
        <w:t xml:space="preserve"> кабинета истории;</w:t>
      </w:r>
    </w:p>
    <w:p w:rsidR="00705C6C" w:rsidRDefault="00464B51"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00705C6C">
        <w:rPr>
          <w:rFonts w:ascii="Times New Roman" w:hAnsi="Times New Roman" w:cs="Times New Roman"/>
          <w:sz w:val="24"/>
          <w:szCs w:val="24"/>
        </w:rPr>
        <w:t xml:space="preserve"> кабинета математики;</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16 кабинетов начальных классов;</w:t>
      </w:r>
    </w:p>
    <w:p w:rsidR="00705C6C" w:rsidRDefault="00464B51"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1 кабинет технологии</w:t>
      </w:r>
      <w:r w:rsidR="00705C6C">
        <w:rPr>
          <w:rFonts w:ascii="Times New Roman" w:hAnsi="Times New Roman" w:cs="Times New Roman"/>
          <w:sz w:val="24"/>
          <w:szCs w:val="24"/>
        </w:rPr>
        <w:t>;</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Актовый зал; спортивный зал;</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Библиотека;</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Медицинский кабинет;</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Кабинет педагога-психолога, логопеда и социального педагога;</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Столовая и пищеблок;</w:t>
      </w:r>
    </w:p>
    <w:p w:rsidR="00705C6C" w:rsidRDefault="00705C6C" w:rsidP="00AA58C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Гардероб, помещения для обслуживающего персонала.</w:t>
      </w:r>
    </w:p>
    <w:p w:rsidR="00705C6C" w:rsidRDefault="00705C6C" w:rsidP="00705C6C">
      <w:pPr>
        <w:spacing w:after="0"/>
        <w:jc w:val="both"/>
        <w:rPr>
          <w:rFonts w:ascii="Times New Roman" w:hAnsi="Times New Roman" w:cs="Times New Roman"/>
          <w:sz w:val="24"/>
          <w:szCs w:val="24"/>
        </w:rPr>
      </w:pPr>
      <w:r>
        <w:rPr>
          <w:rFonts w:ascii="Times New Roman" w:hAnsi="Times New Roman" w:cs="Times New Roman"/>
          <w:sz w:val="24"/>
          <w:szCs w:val="24"/>
        </w:rPr>
        <w:t xml:space="preserve">В здании имеется </w:t>
      </w:r>
      <w:r w:rsidR="00074882">
        <w:rPr>
          <w:rFonts w:ascii="Times New Roman" w:hAnsi="Times New Roman" w:cs="Times New Roman"/>
          <w:sz w:val="24"/>
          <w:szCs w:val="24"/>
        </w:rPr>
        <w:t xml:space="preserve">4 </w:t>
      </w:r>
      <w:proofErr w:type="gramStart"/>
      <w:r w:rsidR="00074882">
        <w:rPr>
          <w:rFonts w:ascii="Times New Roman" w:hAnsi="Times New Roman" w:cs="Times New Roman"/>
          <w:sz w:val="24"/>
          <w:szCs w:val="24"/>
        </w:rPr>
        <w:t>эвакуационных</w:t>
      </w:r>
      <w:proofErr w:type="gramEnd"/>
      <w:r w:rsidR="00074882">
        <w:rPr>
          <w:rFonts w:ascii="Times New Roman" w:hAnsi="Times New Roman" w:cs="Times New Roman"/>
          <w:sz w:val="24"/>
          <w:szCs w:val="24"/>
        </w:rPr>
        <w:t xml:space="preserve"> выхода.</w:t>
      </w:r>
    </w:p>
    <w:p w:rsidR="00074882" w:rsidRDefault="00074882" w:rsidP="00705C6C">
      <w:pPr>
        <w:spacing w:after="0"/>
        <w:jc w:val="both"/>
        <w:rPr>
          <w:rFonts w:ascii="Times New Roman" w:hAnsi="Times New Roman" w:cs="Times New Roman"/>
          <w:sz w:val="24"/>
          <w:szCs w:val="24"/>
        </w:rPr>
      </w:pPr>
      <w:r>
        <w:rPr>
          <w:rFonts w:ascii="Times New Roman" w:hAnsi="Times New Roman" w:cs="Times New Roman"/>
          <w:sz w:val="24"/>
          <w:szCs w:val="24"/>
        </w:rPr>
        <w:t>Территория общеобразовательной организации огорожена забором. Имеются два входа на территорию: центральный</w:t>
      </w:r>
      <w:r>
        <w:rPr>
          <w:rFonts w:ascii="Times New Roman" w:hAnsi="Times New Roman" w:cs="Times New Roman"/>
          <w:sz w:val="24"/>
          <w:szCs w:val="24"/>
        </w:rPr>
        <w:tab/>
        <w:t xml:space="preserve"> и дополнительный (для въезда машин). Въезд на территорию школы машин без разрешения администрации не допускается.</w:t>
      </w:r>
    </w:p>
    <w:p w:rsidR="00074882" w:rsidRPr="00074882" w:rsidRDefault="00074882" w:rsidP="00074882">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Процессы, требующие повышенного внимания:</w:t>
      </w:r>
    </w:p>
    <w:p w:rsidR="00074882" w:rsidRDefault="00A622C5" w:rsidP="0007488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w:t>
      </w:r>
      <w:r w:rsidR="00464B51">
        <w:rPr>
          <w:rFonts w:ascii="Times New Roman" w:hAnsi="Times New Roman" w:cs="Times New Roman"/>
          <w:sz w:val="24"/>
          <w:szCs w:val="24"/>
        </w:rPr>
        <w:t>рганизация</w:t>
      </w:r>
      <w:r>
        <w:rPr>
          <w:rFonts w:ascii="Times New Roman" w:hAnsi="Times New Roman" w:cs="Times New Roman"/>
          <w:sz w:val="24"/>
          <w:szCs w:val="24"/>
        </w:rPr>
        <w:t xml:space="preserve"> образовательной деятельности в учебных мастерских, спортивном зале, кабинетах физики, химии, биологии, технологии и информатики.</w:t>
      </w:r>
    </w:p>
    <w:p w:rsidR="00A622C5" w:rsidRDefault="00A622C5" w:rsidP="0007488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Приготовление пищи на тепловом и технологическом оборудовании пищеблока школьной столовой;</w:t>
      </w:r>
    </w:p>
    <w:p w:rsidR="00A622C5" w:rsidRDefault="00A622C5" w:rsidP="0007488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Функционирование котельной;</w:t>
      </w:r>
    </w:p>
    <w:p w:rsidR="00A622C5" w:rsidRDefault="00A622C5" w:rsidP="0007488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Доступ в </w:t>
      </w:r>
      <w:proofErr w:type="spellStart"/>
      <w:r>
        <w:rPr>
          <w:rFonts w:ascii="Times New Roman" w:hAnsi="Times New Roman" w:cs="Times New Roman"/>
          <w:sz w:val="24"/>
          <w:szCs w:val="24"/>
        </w:rPr>
        <w:t>электрощитовую</w:t>
      </w:r>
      <w:proofErr w:type="spellEnd"/>
      <w:r>
        <w:rPr>
          <w:rFonts w:ascii="Times New Roman" w:hAnsi="Times New Roman" w:cs="Times New Roman"/>
          <w:sz w:val="24"/>
          <w:szCs w:val="24"/>
        </w:rPr>
        <w:t>.</w:t>
      </w:r>
    </w:p>
    <w:p w:rsidR="00A622C5" w:rsidRDefault="00A622C5"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Помещениями повышенной пожарной опасности являются: помещения пищеблока с тепловым оборудованием для приготовления пищи, склад ТМЦ и кладовые продуктов, кабинет технологии, кабинеты химии, физики, биологии и информатики. В данных помещениях особое внимание следует уделять соблюдению правил пожарной безопасности.</w:t>
      </w:r>
    </w:p>
    <w:p w:rsidR="00A622C5" w:rsidRDefault="00A622C5"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обучающихся в школе обеспечивается медицинским персоналом, в том числе с привлечением учреждения здравоохранения, для работы которого общеобразовательная организация обеспечивает необходимые условия, предоставляет помещение</w:t>
      </w:r>
      <w:r w:rsidR="00CD7591">
        <w:rPr>
          <w:rFonts w:ascii="Times New Roman" w:hAnsi="Times New Roman" w:cs="Times New Roman"/>
          <w:sz w:val="24"/>
          <w:szCs w:val="24"/>
        </w:rPr>
        <w:t>, осуществляет контроль его работы в целях охраны и укрепления здоровья обучающихся и работников.</w:t>
      </w:r>
    </w:p>
    <w:p w:rsidR="00CD7591" w:rsidRDefault="00CD7591"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Под рабочим местом понимается та обстановка, в которой работник выполняет свои трудовые функции. Для каждого вида существуют свои требования</w:t>
      </w:r>
      <w:r w:rsidR="0087353A">
        <w:rPr>
          <w:rFonts w:ascii="Times New Roman" w:hAnsi="Times New Roman" w:cs="Times New Roman"/>
          <w:sz w:val="24"/>
          <w:szCs w:val="24"/>
        </w:rPr>
        <w:t xml:space="preserve"> к организации рабочего места. Однако общими требованиями всегда остаются: надлежащее освещение, вентиляция, соответствующая температура воздуха, устранение помех в выполнении рабочих действий, оборудование опасных зон необходимыми ограждениями, защитными устройствами и приспособлениями.</w:t>
      </w:r>
    </w:p>
    <w:p w:rsidR="0087353A" w:rsidRDefault="0087353A"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Политика в области охраны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87353A" w:rsidRDefault="0087353A"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r w:rsidR="00405339">
        <w:rPr>
          <w:rFonts w:ascii="Times New Roman" w:hAnsi="Times New Roman" w:cs="Times New Roman"/>
          <w:sz w:val="24"/>
          <w:szCs w:val="24"/>
        </w:rPr>
        <w:t xml:space="preserve">политике по охране труда школы излагаются цели и мероприятия, направленные на сохранение жизни и здоровья работников и обучающихся. Политика ежегодно обсуждается и пересматривается руководством </w:t>
      </w:r>
      <w:r w:rsidR="00257482">
        <w:rPr>
          <w:rFonts w:ascii="Times New Roman" w:hAnsi="Times New Roman" w:cs="Times New Roman"/>
          <w:sz w:val="24"/>
          <w:szCs w:val="24"/>
        </w:rPr>
        <w:t>общеобразовательной организации.</w:t>
      </w:r>
    </w:p>
    <w:p w:rsidR="00257482" w:rsidRPr="00257482" w:rsidRDefault="00257482" w:rsidP="00A622C5">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Политика в области охраны труда:</w:t>
      </w:r>
    </w:p>
    <w:p w:rsidR="00257482" w:rsidRDefault="00257482" w:rsidP="00257482">
      <w:pPr>
        <w:pStyle w:val="a3"/>
        <w:numPr>
          <w:ilvl w:val="0"/>
          <w:numId w:val="4"/>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Направлена</w:t>
      </w:r>
      <w:proofErr w:type="gramEnd"/>
      <w:r>
        <w:rPr>
          <w:rFonts w:ascii="Times New Roman" w:hAnsi="Times New Roman" w:cs="Times New Roman"/>
          <w:sz w:val="24"/>
          <w:szCs w:val="24"/>
        </w:rPr>
        <w:t xml:space="preserve"> на сохранение жизни и здоровья работников в процессе трудовой деятельности и обучающихся в процессе образовательной деятельности;</w:t>
      </w:r>
    </w:p>
    <w:p w:rsidR="00AB1DAA" w:rsidRDefault="00257482" w:rsidP="00257482">
      <w:pPr>
        <w:pStyle w:val="a3"/>
        <w:numPr>
          <w:ilvl w:val="0"/>
          <w:numId w:val="4"/>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обеспечение безопасных условий труда, управление рисками производственного травматизма</w:t>
      </w:r>
      <w:r w:rsidR="00AB1DAA">
        <w:rPr>
          <w:rFonts w:ascii="Times New Roman" w:hAnsi="Times New Roman" w:cs="Times New Roman"/>
          <w:sz w:val="24"/>
          <w:szCs w:val="24"/>
        </w:rPr>
        <w:t xml:space="preserve"> и профессиональной заболеваемости;</w:t>
      </w:r>
    </w:p>
    <w:p w:rsidR="00AB1DAA" w:rsidRDefault="00AB1DAA" w:rsidP="00257482">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Соответствует специфике образовательной деятельности, особенностям профессиональных рисков и возможностям управления охраной труда;</w:t>
      </w:r>
    </w:p>
    <w:p w:rsidR="00AB1DAA" w:rsidRDefault="00AB1DAA" w:rsidP="00257482">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Отражает цели в области охраны труда;</w:t>
      </w:r>
    </w:p>
    <w:p w:rsidR="00AB1DAA" w:rsidRDefault="00AB1DAA" w:rsidP="00257482">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Включает обязательства администрации школы по устранению опасностей и снижению уровней профессиональных рисков на рабочих местах;</w:t>
      </w:r>
    </w:p>
    <w:p w:rsidR="00AB1DAA" w:rsidRDefault="00AB1DAA" w:rsidP="00257482">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Включает обязательство администрации совершенствовать СУОТ;</w:t>
      </w:r>
    </w:p>
    <w:p w:rsidR="00AB1DAA" w:rsidRDefault="00AB1DAA" w:rsidP="00257482">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Учитывает мнение выборного органа первичной профсоюзной организации или иного уполномоченного работниками органа (при наличии).</w:t>
      </w:r>
    </w:p>
    <w:p w:rsidR="00AB1DAA" w:rsidRDefault="00AB1DAA" w:rsidP="00AB1DAA">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Политика в области охраны труда доступна всем работникам школы, а также иным лицам, находящимся на территории, в зданиях и сооружениях общеобразовательной организации.</w:t>
      </w:r>
    </w:p>
    <w:p w:rsidR="00AB1DAA" w:rsidRDefault="00AB1DAA" w:rsidP="00AB1DAA">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Общие правила поведения работающих в учебных, вспомогательных и производственных </w:t>
      </w:r>
      <w:proofErr w:type="gramStart"/>
      <w:r>
        <w:rPr>
          <w:rFonts w:ascii="Times New Roman" w:hAnsi="Times New Roman" w:cs="Times New Roman"/>
          <w:sz w:val="24"/>
          <w:szCs w:val="24"/>
        </w:rPr>
        <w:t>помещениях</w:t>
      </w:r>
      <w:proofErr w:type="gramEnd"/>
      <w:r>
        <w:rPr>
          <w:rFonts w:ascii="Times New Roman" w:hAnsi="Times New Roman" w:cs="Times New Roman"/>
          <w:sz w:val="24"/>
          <w:szCs w:val="24"/>
        </w:rPr>
        <w:t>, на территории школы. Источники опасности, действующие на всех работников</w:t>
      </w:r>
    </w:p>
    <w:p w:rsidR="00B30553" w:rsidRDefault="00B30553" w:rsidP="00AB1DAA">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Общие правила поведения работников в помещениях и на территории общеобразовательной организации устанавливаются Правилами внутреннего трудового распорядка, которые работники обязаны соблюдать.</w:t>
      </w:r>
    </w:p>
    <w:p w:rsidR="00B30553" w:rsidRPr="00B30553" w:rsidRDefault="00B30553" w:rsidP="00AB1DAA">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u w:val="single"/>
        </w:rPr>
        <w:t>Общие профессиональные риски и опасности при работе в общеобразовательной организации:</w:t>
      </w:r>
    </w:p>
    <w:p w:rsidR="00257482" w:rsidRDefault="00B30553" w:rsidP="00B3055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Нарушение остроты зрения при недостаточной освещенности рабочего места;</w:t>
      </w:r>
    </w:p>
    <w:p w:rsidR="00B30553" w:rsidRDefault="00B30553" w:rsidP="00B30553">
      <w:pPr>
        <w:pStyle w:val="a3"/>
        <w:numPr>
          <w:ilvl w:val="0"/>
          <w:numId w:val="5"/>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Травмирование</w:t>
      </w:r>
      <w:proofErr w:type="spellEnd"/>
      <w:r>
        <w:rPr>
          <w:rFonts w:ascii="Times New Roman" w:hAnsi="Times New Roman" w:cs="Times New Roman"/>
          <w:sz w:val="24"/>
          <w:szCs w:val="24"/>
        </w:rPr>
        <w:t xml:space="preserve"> при падении на скользких и (или) неровных участках пола, ступенях лестниц, на территории в зимнее время;</w:t>
      </w:r>
    </w:p>
    <w:p w:rsidR="00B30553" w:rsidRDefault="00B30553" w:rsidP="00B3055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Поражение электрическим током при использовании неисправных электрических розеток, выключателей и иного электрооборудования.</w:t>
      </w:r>
    </w:p>
    <w:p w:rsidR="00B30553" w:rsidRDefault="00B30553"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2DE7">
        <w:rPr>
          <w:rFonts w:ascii="Times New Roman" w:hAnsi="Times New Roman" w:cs="Times New Roman"/>
          <w:sz w:val="24"/>
          <w:szCs w:val="24"/>
        </w:rPr>
        <w:t xml:space="preserve">Работники обязаны соблюдать правила и инструкции по охране труда, пожарной и </w:t>
      </w:r>
      <w:proofErr w:type="spellStart"/>
      <w:r w:rsidR="00A92DE7">
        <w:rPr>
          <w:rFonts w:ascii="Times New Roman" w:hAnsi="Times New Roman" w:cs="Times New Roman"/>
          <w:sz w:val="24"/>
          <w:szCs w:val="24"/>
        </w:rPr>
        <w:t>электробезопасности</w:t>
      </w:r>
      <w:proofErr w:type="spellEnd"/>
      <w:r w:rsidR="00A92DE7">
        <w:rPr>
          <w:rFonts w:ascii="Times New Roman" w:hAnsi="Times New Roman" w:cs="Times New Roman"/>
          <w:sz w:val="24"/>
          <w:szCs w:val="24"/>
        </w:rPr>
        <w:t>, правильно применять коллективные и индивидуальные средства защиты.</w:t>
      </w:r>
    </w:p>
    <w:p w:rsidR="00A92DE7" w:rsidRDefault="00A92DE7"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В процессе трудовой деятельности работники школы должны соблюдать требования охраны труда и производственной  санитарии, правила личной гигиены, режимы труда и времени отдыха, требования инструкции по охране жизни и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A92DE7" w:rsidRDefault="00A92DE7"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2163E">
        <w:rPr>
          <w:rFonts w:ascii="Times New Roman" w:hAnsi="Times New Roman" w:cs="Times New Roman"/>
          <w:sz w:val="24"/>
          <w:szCs w:val="24"/>
        </w:rPr>
        <w:t>Работникам следует выполнять работы в соответствии с инструкциями по эксплуатации оборудования, инструкциями и правилами по охране труда. Обслуживающему персоналу выполнять работы в соответствии с технической и технологической документацией.</w:t>
      </w:r>
    </w:p>
    <w:p w:rsidR="00B2163E" w:rsidRDefault="00B2163E"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Запрещено курение в зданиях, помещениях и на территории общеобразовательной организации.</w:t>
      </w:r>
    </w:p>
    <w:p w:rsidR="00B2163E" w:rsidRDefault="00B2163E"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Запрещено выполнять работу, </w:t>
      </w:r>
      <w:r w:rsidR="00981584">
        <w:rPr>
          <w:rFonts w:ascii="Times New Roman" w:hAnsi="Times New Roman" w:cs="Times New Roman"/>
          <w:sz w:val="24"/>
          <w:szCs w:val="24"/>
        </w:rPr>
        <w:t xml:space="preserve">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w:t>
      </w:r>
      <w:r w:rsidR="00981584">
        <w:rPr>
          <w:rFonts w:ascii="Times New Roman" w:hAnsi="Times New Roman" w:cs="Times New Roman"/>
          <w:sz w:val="24"/>
          <w:szCs w:val="24"/>
        </w:rPr>
        <w:lastRenderedPageBreak/>
        <w:t>напитки, употреблять</w:t>
      </w:r>
      <w:r w:rsidR="00851E1E">
        <w:rPr>
          <w:rFonts w:ascii="Times New Roman" w:hAnsi="Times New Roman" w:cs="Times New Roman"/>
          <w:sz w:val="24"/>
          <w:szCs w:val="24"/>
        </w:rPr>
        <w:t xml:space="preserve"> наркотические средства, психотропные, токсические или другие одурманивающие вещества на рабочем месте или в рабочее время.</w:t>
      </w:r>
    </w:p>
    <w:p w:rsidR="00851E1E" w:rsidRDefault="00851E1E" w:rsidP="00B30553">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Работники общеобразовательной организации должны приходить на работу в чистой, опрятной одежде, перед началом работы вымыть руки. Прибыть на работу заблаговременно для исключения спешки.</w:t>
      </w:r>
    </w:p>
    <w:p w:rsidR="00851E1E" w:rsidRDefault="00851E1E" w:rsidP="00851E1E">
      <w:pPr>
        <w:pStyle w:val="a3"/>
        <w:numPr>
          <w:ilvl w:val="1"/>
          <w:numId w:val="1"/>
        </w:numPr>
        <w:spacing w:after="0"/>
        <w:jc w:val="both"/>
        <w:rPr>
          <w:rFonts w:ascii="Times New Roman" w:hAnsi="Times New Roman" w:cs="Times New Roman"/>
          <w:b/>
          <w:sz w:val="24"/>
          <w:szCs w:val="24"/>
        </w:rPr>
      </w:pPr>
      <w:r>
        <w:rPr>
          <w:rFonts w:ascii="Times New Roman" w:hAnsi="Times New Roman" w:cs="Times New Roman"/>
          <w:b/>
          <w:sz w:val="24"/>
          <w:szCs w:val="24"/>
        </w:rPr>
        <w:t>Общие требования охраны труда перед началом работы</w:t>
      </w:r>
    </w:p>
    <w:p w:rsidR="00851E1E" w:rsidRDefault="00AF2EE5"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Визуально оценить состояние выключателей, включить полностью освещение в рабочем кабинете (помещении) и убедиться в исправности электрооборудования.</w:t>
      </w:r>
    </w:p>
    <w:p w:rsidR="00AF2EE5" w:rsidRDefault="00AF2EE5"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Проверить окна на наличие трещин и иное нарушение целостности стекол.</w:t>
      </w:r>
    </w:p>
    <w:p w:rsidR="00AF2EE5" w:rsidRDefault="00AF2EE5"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Удостовериться в наличии первичных средств пожаротушения</w:t>
      </w:r>
      <w:r w:rsidR="00761250">
        <w:rPr>
          <w:rFonts w:ascii="Times New Roman" w:hAnsi="Times New Roman" w:cs="Times New Roman"/>
          <w:sz w:val="24"/>
          <w:szCs w:val="24"/>
        </w:rPr>
        <w:t>, срока их пригодности и доступности, в наличии аптечки первой помощи и ее укомплектованности.</w:t>
      </w:r>
    </w:p>
    <w:p w:rsidR="00761250" w:rsidRDefault="00761250"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Убедиться в свободности выхода из рабочего помещения, проходов и соответственно в правильной расстановке мебели.</w:t>
      </w:r>
    </w:p>
    <w:p w:rsidR="00761250" w:rsidRDefault="00761250"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Убедиться в безопасности рабочего места, </w:t>
      </w:r>
      <w:r w:rsidR="00B2624C">
        <w:rPr>
          <w:rFonts w:ascii="Times New Roman" w:hAnsi="Times New Roman" w:cs="Times New Roman"/>
          <w:sz w:val="24"/>
          <w:szCs w:val="24"/>
        </w:rPr>
        <w:t>проверить на устойчивость и исправность мебель.</w:t>
      </w:r>
    </w:p>
    <w:p w:rsidR="00B2624C" w:rsidRDefault="00B2624C"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Провести осмотр санитарного состояния помещения.</w:t>
      </w:r>
    </w:p>
    <w:p w:rsidR="00B2624C" w:rsidRDefault="00B2624C"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Произвести сквозное проветривание помещения без присутствия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Окна в открытом положении фиксировать крючками или ограничителями.</w:t>
      </w:r>
    </w:p>
    <w:p w:rsidR="00B2624C" w:rsidRDefault="00B2624C"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Удостовериться, что температура воздуха в рабочем помещении соответствует требуемым санитарным нормам.</w:t>
      </w:r>
    </w:p>
    <w:p w:rsidR="00B2624C" w:rsidRDefault="00B2624C" w:rsidP="00922939">
      <w:pPr>
        <w:pStyle w:val="a3"/>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Удостовериться в исправности используемого ЭСО и иной оргтехники</w:t>
      </w:r>
      <w:r w:rsidR="00581245">
        <w:rPr>
          <w:rFonts w:ascii="Times New Roman" w:hAnsi="Times New Roman" w:cs="Times New Roman"/>
          <w:sz w:val="24"/>
          <w:szCs w:val="24"/>
        </w:rPr>
        <w:t>, лабораторного оборудования и наглядных пособий, рабочего инструмента и инвентаря.</w:t>
      </w:r>
    </w:p>
    <w:p w:rsidR="00581245" w:rsidRDefault="00581245" w:rsidP="00581245">
      <w:pPr>
        <w:spacing w:after="0"/>
        <w:jc w:val="both"/>
        <w:rPr>
          <w:rFonts w:ascii="Times New Roman" w:hAnsi="Times New Roman" w:cs="Times New Roman"/>
          <w:sz w:val="24"/>
          <w:szCs w:val="24"/>
        </w:rPr>
      </w:pPr>
      <w:r>
        <w:rPr>
          <w:rFonts w:ascii="Times New Roman" w:hAnsi="Times New Roman" w:cs="Times New Roman"/>
          <w:b/>
          <w:sz w:val="24"/>
          <w:szCs w:val="24"/>
        </w:rPr>
        <w:t xml:space="preserve">4.10. </w:t>
      </w:r>
      <w:r w:rsidRPr="00581245">
        <w:rPr>
          <w:rFonts w:ascii="Times New Roman" w:hAnsi="Times New Roman" w:cs="Times New Roman"/>
          <w:b/>
          <w:sz w:val="24"/>
          <w:szCs w:val="24"/>
        </w:rPr>
        <w:t>Общие требования охраны труда во время работы</w:t>
      </w:r>
    </w:p>
    <w:p w:rsidR="00581245" w:rsidRDefault="00581245" w:rsidP="00581245">
      <w:pPr>
        <w:spacing w:after="0"/>
        <w:jc w:val="both"/>
        <w:rPr>
          <w:rFonts w:ascii="Times New Roman" w:hAnsi="Times New Roman" w:cs="Times New Roman"/>
          <w:sz w:val="24"/>
          <w:szCs w:val="24"/>
        </w:rPr>
      </w:pPr>
      <w:r>
        <w:rPr>
          <w:rFonts w:ascii="Times New Roman" w:hAnsi="Times New Roman" w:cs="Times New Roman"/>
          <w:sz w:val="24"/>
          <w:szCs w:val="24"/>
        </w:rPr>
        <w:t>4.10.1. Во время работы необходимо соблюдать порядок в рабочем помещении, не загромождать свое рабочее место, а также выход из помещения и подходы к первичным средствам</w:t>
      </w:r>
      <w:r w:rsidR="003D0633">
        <w:rPr>
          <w:rFonts w:ascii="Times New Roman" w:hAnsi="Times New Roman" w:cs="Times New Roman"/>
          <w:sz w:val="24"/>
          <w:szCs w:val="24"/>
        </w:rPr>
        <w:t xml:space="preserve"> пожаротушения.</w:t>
      </w:r>
    </w:p>
    <w:p w:rsidR="003D0633" w:rsidRDefault="003D0633" w:rsidP="00581245">
      <w:pPr>
        <w:spacing w:after="0"/>
        <w:jc w:val="both"/>
        <w:rPr>
          <w:rFonts w:ascii="Times New Roman" w:hAnsi="Times New Roman" w:cs="Times New Roman"/>
          <w:sz w:val="24"/>
          <w:szCs w:val="24"/>
        </w:rPr>
      </w:pPr>
      <w:r>
        <w:rPr>
          <w:rFonts w:ascii="Times New Roman" w:hAnsi="Times New Roman" w:cs="Times New Roman"/>
          <w:sz w:val="24"/>
          <w:szCs w:val="24"/>
        </w:rPr>
        <w:t xml:space="preserve">4.10.2. Не прикасаться к поврежденной электрической проводке, поврежденным </w:t>
      </w:r>
      <w:proofErr w:type="spellStart"/>
      <w:r>
        <w:rPr>
          <w:rFonts w:ascii="Times New Roman" w:hAnsi="Times New Roman" w:cs="Times New Roman"/>
          <w:sz w:val="24"/>
          <w:szCs w:val="24"/>
        </w:rPr>
        <w:t>электророзеткам</w:t>
      </w:r>
      <w:proofErr w:type="spellEnd"/>
      <w:r>
        <w:rPr>
          <w:rFonts w:ascii="Times New Roman" w:hAnsi="Times New Roman" w:cs="Times New Roman"/>
          <w:sz w:val="24"/>
          <w:szCs w:val="24"/>
        </w:rPr>
        <w:t xml:space="preserve"> и выключателям, поврежденным шнурам питания.</w:t>
      </w:r>
    </w:p>
    <w:p w:rsidR="003D0633" w:rsidRDefault="003D0633" w:rsidP="00581245">
      <w:pPr>
        <w:spacing w:after="0"/>
        <w:jc w:val="both"/>
        <w:rPr>
          <w:rFonts w:ascii="Times New Roman" w:hAnsi="Times New Roman" w:cs="Times New Roman"/>
          <w:sz w:val="24"/>
          <w:szCs w:val="24"/>
        </w:rPr>
      </w:pPr>
      <w:r>
        <w:rPr>
          <w:rFonts w:ascii="Times New Roman" w:hAnsi="Times New Roman" w:cs="Times New Roman"/>
          <w:sz w:val="24"/>
          <w:szCs w:val="24"/>
        </w:rPr>
        <w:t>4.10.3. Не устранять неисправности в осветительной сети, а также в электроприборах, подключенных к электрической сети.</w:t>
      </w:r>
    </w:p>
    <w:p w:rsidR="003D0633" w:rsidRDefault="003D0633" w:rsidP="00581245">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4.10.4. </w:t>
      </w:r>
      <w:r w:rsidR="00394F8A">
        <w:rPr>
          <w:rFonts w:ascii="Times New Roman" w:hAnsi="Times New Roman" w:cs="Times New Roman"/>
          <w:sz w:val="24"/>
          <w:szCs w:val="24"/>
          <w:u w:val="single"/>
        </w:rPr>
        <w:t>При использовании электрооборудования запрещается:</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Включать в электросеть и отключать от нее электроприборы и электроинструменты мокрыми руками;</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Допускать попадания влаги на поверхности электрооборудования;</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Нарушать последовательность включения и выключения, технологические процессы;</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Размещать на электроприборах предметы (бумагу, ткань, вещи и т.п.);</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Разбирать включенные в электросеть приборы;</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Допускать переплетения кабелей питания;</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Выдергивать из розетки электрошнур, держась за шнур;</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Прикасаться к оголенным или с поврежденной изоляцией проводам;</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Сгибать и защемлять кабели питания;</w:t>
      </w:r>
    </w:p>
    <w:p w:rsidR="00394F8A" w:rsidRDefault="00394F8A" w:rsidP="00394F8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Оставлять без присмотра включенное электрооборудование.</w:t>
      </w:r>
    </w:p>
    <w:p w:rsidR="00394F8A" w:rsidRDefault="00394F8A" w:rsidP="00394F8A">
      <w:pPr>
        <w:spacing w:after="0"/>
        <w:jc w:val="both"/>
        <w:rPr>
          <w:rFonts w:ascii="Times New Roman" w:hAnsi="Times New Roman" w:cs="Times New Roman"/>
          <w:sz w:val="24"/>
          <w:szCs w:val="24"/>
        </w:rPr>
      </w:pPr>
      <w:r>
        <w:rPr>
          <w:rFonts w:ascii="Times New Roman" w:hAnsi="Times New Roman" w:cs="Times New Roman"/>
          <w:sz w:val="24"/>
          <w:szCs w:val="24"/>
        </w:rPr>
        <w:t>4.10.5. При использовании в работе стремянки убедиться в наличии маркировки на ней, даты следующего испытания, в отсутствии деформации узлов, трещин в металле, заусенцев, острых краев, нарушений крепления ступенек к тетивам стремянки, ее устойчивости.</w:t>
      </w:r>
    </w:p>
    <w:p w:rsidR="00394F8A" w:rsidRDefault="00791860" w:rsidP="00394F8A">
      <w:pPr>
        <w:spacing w:after="0"/>
        <w:jc w:val="both"/>
        <w:rPr>
          <w:rFonts w:ascii="Times New Roman" w:hAnsi="Times New Roman" w:cs="Times New Roman"/>
          <w:sz w:val="24"/>
          <w:szCs w:val="24"/>
        </w:rPr>
      </w:pPr>
      <w:r>
        <w:rPr>
          <w:rFonts w:ascii="Times New Roman" w:hAnsi="Times New Roman" w:cs="Times New Roman"/>
          <w:sz w:val="24"/>
          <w:szCs w:val="24"/>
        </w:rPr>
        <w:t>4.10.6. Не садиться и не обло</w:t>
      </w:r>
      <w:r w:rsidR="00394F8A">
        <w:rPr>
          <w:rFonts w:ascii="Times New Roman" w:hAnsi="Times New Roman" w:cs="Times New Roman"/>
          <w:sz w:val="24"/>
          <w:szCs w:val="24"/>
        </w:rPr>
        <w:t>качиваться на случай</w:t>
      </w:r>
      <w:r>
        <w:rPr>
          <w:rFonts w:ascii="Times New Roman" w:hAnsi="Times New Roman" w:cs="Times New Roman"/>
          <w:sz w:val="24"/>
          <w:szCs w:val="24"/>
        </w:rPr>
        <w:t>ные предметы и ограждения.</w:t>
      </w:r>
    </w:p>
    <w:p w:rsidR="00791860" w:rsidRDefault="00791860" w:rsidP="00394F8A">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4.10.7. </w:t>
      </w:r>
      <w:r>
        <w:rPr>
          <w:rFonts w:ascii="Times New Roman" w:hAnsi="Times New Roman" w:cs="Times New Roman"/>
          <w:sz w:val="24"/>
          <w:szCs w:val="24"/>
          <w:u w:val="single"/>
        </w:rPr>
        <w:t>Соблюдать предельно допустимые нормы при подъеме и перемещении тяжестей:</w:t>
      </w:r>
    </w:p>
    <w:p w:rsidR="00791860" w:rsidRDefault="00791860" w:rsidP="00791860">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При разовом подъеме (без перемещения): женщинами – не более 15 кг, мужчинами – не более 50 кг;</w:t>
      </w:r>
    </w:p>
    <w:p w:rsidR="00791860" w:rsidRDefault="00791860" w:rsidP="00791860">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При чередовании с другой работой (до 2 раз в час): женщинами – до 10 кг, мужчинами – до 30 кг;</w:t>
      </w:r>
    </w:p>
    <w:p w:rsidR="00791860" w:rsidRDefault="00791860" w:rsidP="00791860">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Постоянно в течение рабочего дня: женщинами – до 7 кг, мужчинами – до 15 кг.</w:t>
      </w:r>
    </w:p>
    <w:p w:rsidR="00791860" w:rsidRDefault="00791860" w:rsidP="00791860">
      <w:pPr>
        <w:spacing w:after="0"/>
        <w:jc w:val="both"/>
        <w:rPr>
          <w:rFonts w:ascii="Times New Roman" w:hAnsi="Times New Roman" w:cs="Times New Roman"/>
          <w:sz w:val="24"/>
          <w:szCs w:val="24"/>
        </w:rPr>
      </w:pPr>
      <w:r>
        <w:rPr>
          <w:rFonts w:ascii="Times New Roman" w:hAnsi="Times New Roman" w:cs="Times New Roman"/>
          <w:sz w:val="24"/>
          <w:szCs w:val="24"/>
        </w:rPr>
        <w:t xml:space="preserve">4.10.8. При длительной работе с целью снижения утомления зрительного анализатора, предотвращения развития </w:t>
      </w:r>
      <w:proofErr w:type="spellStart"/>
      <w:r>
        <w:rPr>
          <w:rFonts w:ascii="Times New Roman" w:hAnsi="Times New Roman" w:cs="Times New Roman"/>
          <w:sz w:val="24"/>
          <w:szCs w:val="24"/>
        </w:rPr>
        <w:t>познотонического</w:t>
      </w:r>
      <w:proofErr w:type="spellEnd"/>
      <w:r>
        <w:rPr>
          <w:rFonts w:ascii="Times New Roman" w:hAnsi="Times New Roman" w:cs="Times New Roman"/>
          <w:sz w:val="24"/>
          <w:szCs w:val="24"/>
        </w:rPr>
        <w:t xml:space="preserve"> утомления через час работы делать перерыв на 10-15 минут, во время которого выполнять комплекс упражнений для глаз, физкультурные паузы.</w:t>
      </w:r>
    </w:p>
    <w:p w:rsidR="00791860" w:rsidRDefault="00553395" w:rsidP="00791860">
      <w:pPr>
        <w:spacing w:after="0"/>
        <w:jc w:val="both"/>
        <w:rPr>
          <w:rFonts w:ascii="Times New Roman" w:hAnsi="Times New Roman" w:cs="Times New Roman"/>
          <w:sz w:val="24"/>
          <w:szCs w:val="24"/>
        </w:rPr>
      </w:pPr>
      <w:r>
        <w:rPr>
          <w:rFonts w:ascii="Times New Roman" w:hAnsi="Times New Roman" w:cs="Times New Roman"/>
          <w:sz w:val="24"/>
          <w:szCs w:val="24"/>
        </w:rPr>
        <w:t>4.10.9. Не использовать в рабочем помещении переносные отопительные приборы с инфракрасным излучением, кипятильники, плитки, не сертифицированные удлинители.</w:t>
      </w:r>
    </w:p>
    <w:p w:rsidR="00553395" w:rsidRDefault="00553395" w:rsidP="00791860">
      <w:pPr>
        <w:spacing w:after="0"/>
        <w:jc w:val="both"/>
        <w:rPr>
          <w:rFonts w:ascii="Times New Roman" w:hAnsi="Times New Roman" w:cs="Times New Roman"/>
          <w:sz w:val="24"/>
          <w:szCs w:val="24"/>
        </w:rPr>
      </w:pPr>
      <w:r>
        <w:rPr>
          <w:rFonts w:ascii="Times New Roman" w:hAnsi="Times New Roman" w:cs="Times New Roman"/>
          <w:sz w:val="24"/>
          <w:szCs w:val="24"/>
        </w:rPr>
        <w:t xml:space="preserve">4.10.10. </w:t>
      </w:r>
      <w:proofErr w:type="gramStart"/>
      <w:r>
        <w:rPr>
          <w:rFonts w:ascii="Times New Roman" w:hAnsi="Times New Roman" w:cs="Times New Roman"/>
          <w:sz w:val="24"/>
          <w:szCs w:val="24"/>
        </w:rPr>
        <w:t>Во избежание падения из окна, а также ранения стеклом, на вставать на подоконник.</w:t>
      </w:r>
      <w:proofErr w:type="gramEnd"/>
    </w:p>
    <w:p w:rsidR="00553395" w:rsidRDefault="00553395" w:rsidP="0079186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4.10.11. </w:t>
      </w:r>
      <w:r>
        <w:rPr>
          <w:rFonts w:ascii="Times New Roman" w:hAnsi="Times New Roman" w:cs="Times New Roman"/>
          <w:sz w:val="24"/>
          <w:szCs w:val="24"/>
          <w:u w:val="single"/>
        </w:rPr>
        <w:t>Придерживаться правил передвижения в помещениях и на территории школы:</w:t>
      </w:r>
    </w:p>
    <w:p w:rsidR="00553395" w:rsidRDefault="00553395"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Во время ходьбы быть внимательным и контролировать изменение окружающей обстановки;</w:t>
      </w:r>
    </w:p>
    <w:p w:rsidR="00553395" w:rsidRDefault="00553395"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Ходить по коридорам и лестничным маршам, придерживаясь правой стороны;</w:t>
      </w:r>
    </w:p>
    <w:p w:rsidR="00553395" w:rsidRDefault="00273AA4"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Не ходить по мокрому полу;</w:t>
      </w:r>
    </w:p>
    <w:p w:rsidR="00273AA4" w:rsidRDefault="00273AA4"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При передвижении по лестничным пролетам соблюдать осторожность, не перешагивать и не перепрыгивать через ступеньки, не наклоняться за перила, не подниматься и не спускаться бегом;</w:t>
      </w:r>
    </w:p>
    <w:p w:rsidR="00273AA4" w:rsidRDefault="00273AA4"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Не проходить ближе 1,5 метра от стен здания общеобразовательной организации;</w:t>
      </w:r>
    </w:p>
    <w:p w:rsidR="00273AA4" w:rsidRDefault="007B764E"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Не наступать на люки на территории школы, ходить следует по пешеходным дорожкам и тротуарам; </w:t>
      </w:r>
    </w:p>
    <w:p w:rsidR="007B764E" w:rsidRDefault="007B764E" w:rsidP="0055339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 гололёде в зимнее время принимать меры предосторожности от падения, ходить по дорожкам, обработанным </w:t>
      </w:r>
      <w:proofErr w:type="spellStart"/>
      <w:r>
        <w:rPr>
          <w:rFonts w:ascii="Times New Roman" w:hAnsi="Times New Roman" w:cs="Times New Roman"/>
          <w:sz w:val="24"/>
          <w:szCs w:val="24"/>
        </w:rPr>
        <w:t>противогололёдной</w:t>
      </w:r>
      <w:proofErr w:type="spellEnd"/>
      <w:r>
        <w:rPr>
          <w:rFonts w:ascii="Times New Roman" w:hAnsi="Times New Roman" w:cs="Times New Roman"/>
          <w:sz w:val="24"/>
          <w:szCs w:val="24"/>
        </w:rPr>
        <w:t xml:space="preserve"> смесью.</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4.10.12. Быт внимательным в работе, не отвлекаться разговорами, 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4.10.13. Не выполнять действий, которые потенциально способны привести к несчастному случаю.</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4.10.14. Во время работы в общеобразовательной организации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7B764E" w:rsidRDefault="007B764E" w:rsidP="007B764E">
      <w:pPr>
        <w:spacing w:after="0"/>
        <w:jc w:val="both"/>
        <w:rPr>
          <w:rFonts w:ascii="Times New Roman" w:hAnsi="Times New Roman" w:cs="Times New Roman"/>
          <w:b/>
          <w:sz w:val="24"/>
          <w:szCs w:val="24"/>
        </w:rPr>
      </w:pPr>
      <w:r>
        <w:rPr>
          <w:rFonts w:ascii="Times New Roman" w:hAnsi="Times New Roman" w:cs="Times New Roman"/>
          <w:b/>
          <w:sz w:val="24"/>
          <w:szCs w:val="24"/>
        </w:rPr>
        <w:t>4.11. Общие требования охраны труда по окончании работы</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 xml:space="preserve">4.11.1. По окончании работы необходимо выключить и </w:t>
      </w:r>
      <w:proofErr w:type="gramStart"/>
      <w:r>
        <w:rPr>
          <w:rFonts w:ascii="Times New Roman" w:hAnsi="Times New Roman" w:cs="Times New Roman"/>
          <w:sz w:val="24"/>
          <w:szCs w:val="24"/>
        </w:rPr>
        <w:t>обесточить все используемы</w:t>
      </w:r>
      <w:proofErr w:type="gramEnd"/>
      <w:r>
        <w:rPr>
          <w:rFonts w:ascii="Times New Roman" w:hAnsi="Times New Roman" w:cs="Times New Roman"/>
          <w:sz w:val="24"/>
          <w:szCs w:val="24"/>
        </w:rPr>
        <w:t xml:space="preserve"> электроприборы, электроинструменты и иное электрооборудование.</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4.11.2. Проверить состояние рабочего места, навести порядок.</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4.11.3. Проветрить помещение;</w:t>
      </w:r>
    </w:p>
    <w:p w:rsidR="007B764E" w:rsidRDefault="007B764E" w:rsidP="007B764E">
      <w:pPr>
        <w:spacing w:after="0"/>
        <w:jc w:val="both"/>
        <w:rPr>
          <w:rFonts w:ascii="Times New Roman" w:hAnsi="Times New Roman" w:cs="Times New Roman"/>
          <w:sz w:val="24"/>
          <w:szCs w:val="24"/>
        </w:rPr>
      </w:pPr>
      <w:r>
        <w:rPr>
          <w:rFonts w:ascii="Times New Roman" w:hAnsi="Times New Roman" w:cs="Times New Roman"/>
          <w:sz w:val="24"/>
          <w:szCs w:val="24"/>
        </w:rPr>
        <w:t xml:space="preserve">4.11.4. Удостовериться в противопожарной безопасности помещения. Удостовериться, что противопожарные правила соблюдены, огнетушители находятся в установленных местах. </w:t>
      </w:r>
      <w:r w:rsidR="004E183B">
        <w:rPr>
          <w:rFonts w:ascii="Times New Roman" w:hAnsi="Times New Roman" w:cs="Times New Roman"/>
          <w:sz w:val="24"/>
          <w:szCs w:val="24"/>
        </w:rPr>
        <w:t>При окончании срока эксплуатации огнетушителя сообщить лицу, ответственному за пожарную безопасность в школе, для установки перезаряженного (нового) огнетушителя.</w:t>
      </w:r>
    </w:p>
    <w:p w:rsidR="004E183B" w:rsidRDefault="004E183B" w:rsidP="007B764E">
      <w:pPr>
        <w:spacing w:after="0"/>
        <w:jc w:val="both"/>
        <w:rPr>
          <w:rFonts w:ascii="Times New Roman" w:hAnsi="Times New Roman" w:cs="Times New Roman"/>
          <w:sz w:val="24"/>
          <w:szCs w:val="24"/>
        </w:rPr>
      </w:pPr>
      <w:r>
        <w:rPr>
          <w:rFonts w:ascii="Times New Roman" w:hAnsi="Times New Roman" w:cs="Times New Roman"/>
          <w:sz w:val="24"/>
          <w:szCs w:val="24"/>
        </w:rPr>
        <w:t>4.11.5. Проконтролировать вынос сгораемого мусора (вынести мусор) из помещения.</w:t>
      </w:r>
    </w:p>
    <w:p w:rsidR="004E183B" w:rsidRDefault="004E183B" w:rsidP="007B764E">
      <w:pPr>
        <w:spacing w:after="0"/>
        <w:jc w:val="both"/>
        <w:rPr>
          <w:rFonts w:ascii="Times New Roman" w:hAnsi="Times New Roman" w:cs="Times New Roman"/>
          <w:sz w:val="24"/>
          <w:szCs w:val="24"/>
        </w:rPr>
      </w:pPr>
      <w:r>
        <w:rPr>
          <w:rFonts w:ascii="Times New Roman" w:hAnsi="Times New Roman" w:cs="Times New Roman"/>
          <w:sz w:val="24"/>
          <w:szCs w:val="24"/>
        </w:rPr>
        <w:t>4.11.6. Закрыть окна, отключить приточно-вытяжную вентиляцию (при наличии), вымыть руки, перекрыть воду и выключить свет.</w:t>
      </w:r>
    </w:p>
    <w:p w:rsidR="004E183B" w:rsidRDefault="004E183B" w:rsidP="007B764E">
      <w:pPr>
        <w:spacing w:after="0"/>
        <w:jc w:val="both"/>
        <w:rPr>
          <w:rFonts w:ascii="Times New Roman" w:hAnsi="Times New Roman" w:cs="Times New Roman"/>
          <w:sz w:val="24"/>
          <w:szCs w:val="24"/>
        </w:rPr>
      </w:pPr>
      <w:r>
        <w:rPr>
          <w:rFonts w:ascii="Times New Roman" w:hAnsi="Times New Roman" w:cs="Times New Roman"/>
          <w:sz w:val="24"/>
          <w:szCs w:val="24"/>
        </w:rPr>
        <w:t>4.11.7.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p>
    <w:p w:rsidR="004E183B" w:rsidRDefault="003810AD" w:rsidP="007B764E">
      <w:pPr>
        <w:spacing w:after="0"/>
        <w:jc w:val="both"/>
        <w:rPr>
          <w:rFonts w:ascii="Times New Roman" w:hAnsi="Times New Roman" w:cs="Times New Roman"/>
          <w:sz w:val="24"/>
          <w:szCs w:val="24"/>
        </w:rPr>
      </w:pPr>
      <w:r>
        <w:rPr>
          <w:rFonts w:ascii="Times New Roman" w:hAnsi="Times New Roman" w:cs="Times New Roman"/>
          <w:sz w:val="24"/>
          <w:szCs w:val="24"/>
        </w:rPr>
        <w:t>4.11.8. При отсутствии недостатков закрыть помещение на ключ.</w:t>
      </w:r>
    </w:p>
    <w:p w:rsidR="003810AD" w:rsidRDefault="003810AD" w:rsidP="007B764E">
      <w:pPr>
        <w:spacing w:after="0"/>
        <w:jc w:val="both"/>
        <w:rPr>
          <w:rFonts w:ascii="Times New Roman" w:hAnsi="Times New Roman" w:cs="Times New Roman"/>
          <w:b/>
          <w:sz w:val="24"/>
          <w:szCs w:val="24"/>
        </w:rPr>
      </w:pPr>
      <w:r>
        <w:rPr>
          <w:rFonts w:ascii="Times New Roman" w:hAnsi="Times New Roman" w:cs="Times New Roman"/>
          <w:b/>
          <w:sz w:val="24"/>
          <w:szCs w:val="24"/>
        </w:rPr>
        <w:t>5. Расположение основных служб, вспомогательных помещений. Средства обеспечения производственной санитарии и личной гигиены</w:t>
      </w:r>
    </w:p>
    <w:p w:rsidR="00BF495D" w:rsidRDefault="00BF495D" w:rsidP="007B764E">
      <w:pPr>
        <w:spacing w:after="0"/>
        <w:jc w:val="both"/>
        <w:rPr>
          <w:rFonts w:ascii="Times New Roman" w:hAnsi="Times New Roman" w:cs="Times New Roman"/>
          <w:sz w:val="24"/>
          <w:szCs w:val="24"/>
        </w:rPr>
      </w:pPr>
      <w:r>
        <w:rPr>
          <w:rFonts w:ascii="Times New Roman" w:hAnsi="Times New Roman" w:cs="Times New Roman"/>
          <w:sz w:val="24"/>
          <w:szCs w:val="24"/>
        </w:rPr>
        <w:t>5.1. В общеобразовательной организации учебные кабинеты начальных классов расположены преимущественно на 1 этаже. Кабинеты администрации находятся на 1 и 2 этажах.</w:t>
      </w:r>
    </w:p>
    <w:p w:rsidR="00BF495D" w:rsidRDefault="00BF495D" w:rsidP="007B764E">
      <w:pPr>
        <w:spacing w:after="0"/>
        <w:jc w:val="both"/>
        <w:rPr>
          <w:rFonts w:ascii="Times New Roman" w:hAnsi="Times New Roman" w:cs="Times New Roman"/>
          <w:sz w:val="24"/>
          <w:szCs w:val="24"/>
        </w:rPr>
      </w:pPr>
      <w:r>
        <w:rPr>
          <w:rFonts w:ascii="Times New Roman" w:hAnsi="Times New Roman" w:cs="Times New Roman"/>
          <w:sz w:val="24"/>
          <w:szCs w:val="24"/>
        </w:rPr>
        <w:t>5.2. Медицинский блок расположен на 1 этаже и состоит из медицинского кабинета и процедурного (прививочного) кабинета.</w:t>
      </w:r>
    </w:p>
    <w:p w:rsidR="00BF495D" w:rsidRDefault="00BF495D" w:rsidP="007B764E">
      <w:pPr>
        <w:spacing w:after="0"/>
        <w:jc w:val="both"/>
        <w:rPr>
          <w:rFonts w:ascii="Times New Roman" w:hAnsi="Times New Roman" w:cs="Times New Roman"/>
          <w:sz w:val="24"/>
          <w:szCs w:val="24"/>
        </w:rPr>
      </w:pPr>
      <w:r>
        <w:rPr>
          <w:rFonts w:ascii="Times New Roman" w:hAnsi="Times New Roman" w:cs="Times New Roman"/>
          <w:sz w:val="24"/>
          <w:szCs w:val="24"/>
        </w:rPr>
        <w:t>5.3. Пищеблок с помещениями для обработки сырья и готовки пищи, обеденный зал расположены на 1 этаже.</w:t>
      </w:r>
    </w:p>
    <w:p w:rsidR="00BF495D" w:rsidRDefault="00BF495D" w:rsidP="007B764E">
      <w:pPr>
        <w:spacing w:after="0"/>
        <w:jc w:val="both"/>
        <w:rPr>
          <w:rFonts w:ascii="Times New Roman" w:hAnsi="Times New Roman" w:cs="Times New Roman"/>
          <w:sz w:val="24"/>
          <w:szCs w:val="24"/>
        </w:rPr>
      </w:pPr>
      <w:r>
        <w:rPr>
          <w:rFonts w:ascii="Times New Roman" w:hAnsi="Times New Roman" w:cs="Times New Roman"/>
          <w:sz w:val="24"/>
          <w:szCs w:val="24"/>
        </w:rPr>
        <w:t>5.4. В общеобразовательной организации имеется гардероб для верхней о</w:t>
      </w:r>
      <w:r w:rsidR="009E2B95">
        <w:rPr>
          <w:rFonts w:ascii="Times New Roman" w:hAnsi="Times New Roman" w:cs="Times New Roman"/>
          <w:sz w:val="24"/>
          <w:szCs w:val="24"/>
        </w:rPr>
        <w:t>дежды.</w:t>
      </w:r>
    </w:p>
    <w:p w:rsidR="009E2B95" w:rsidRDefault="009E2B95" w:rsidP="007B764E">
      <w:pPr>
        <w:spacing w:after="0"/>
        <w:jc w:val="both"/>
        <w:rPr>
          <w:rFonts w:ascii="Times New Roman" w:hAnsi="Times New Roman" w:cs="Times New Roman"/>
          <w:sz w:val="24"/>
          <w:szCs w:val="24"/>
        </w:rPr>
      </w:pPr>
      <w:r>
        <w:rPr>
          <w:rFonts w:ascii="Times New Roman" w:hAnsi="Times New Roman" w:cs="Times New Roman"/>
          <w:sz w:val="24"/>
          <w:szCs w:val="24"/>
        </w:rPr>
        <w:t>5.5. При центральном входе контрольно-пропускной пункт – рабочее место вахтера, охранника, сторожа.</w:t>
      </w:r>
    </w:p>
    <w:p w:rsidR="009E2B95" w:rsidRDefault="009E2B95" w:rsidP="007B764E">
      <w:pPr>
        <w:spacing w:after="0"/>
        <w:jc w:val="both"/>
        <w:rPr>
          <w:rFonts w:ascii="Times New Roman" w:hAnsi="Times New Roman" w:cs="Times New Roman"/>
          <w:sz w:val="24"/>
          <w:szCs w:val="24"/>
        </w:rPr>
      </w:pPr>
      <w:r>
        <w:rPr>
          <w:rFonts w:ascii="Times New Roman" w:hAnsi="Times New Roman" w:cs="Times New Roman"/>
          <w:sz w:val="24"/>
          <w:szCs w:val="24"/>
        </w:rPr>
        <w:t>5.6. На каждом этаже имеются помещения для обслуживающего персонала, а также туалетные комнаты, умывальники.</w:t>
      </w:r>
    </w:p>
    <w:p w:rsidR="009E2B95" w:rsidRDefault="009E2B95" w:rsidP="007B764E">
      <w:pPr>
        <w:spacing w:after="0"/>
        <w:jc w:val="both"/>
        <w:rPr>
          <w:rFonts w:ascii="Times New Roman" w:hAnsi="Times New Roman" w:cs="Times New Roman"/>
          <w:sz w:val="24"/>
          <w:szCs w:val="24"/>
        </w:rPr>
      </w:pPr>
      <w:r>
        <w:rPr>
          <w:rFonts w:ascii="Times New Roman" w:hAnsi="Times New Roman" w:cs="Times New Roman"/>
          <w:sz w:val="24"/>
          <w:szCs w:val="24"/>
        </w:rPr>
        <w:t>5.7. Основным рабочим местом администрации школы являются административные рабочие кабинеты, оснащенные мебелью и оргтехникой.</w:t>
      </w:r>
    </w:p>
    <w:p w:rsidR="009E2B95" w:rsidRDefault="009E2B95" w:rsidP="007B764E">
      <w:pPr>
        <w:spacing w:after="0"/>
        <w:jc w:val="both"/>
        <w:rPr>
          <w:rFonts w:ascii="Times New Roman" w:hAnsi="Times New Roman" w:cs="Times New Roman"/>
          <w:sz w:val="24"/>
          <w:szCs w:val="24"/>
        </w:rPr>
      </w:pPr>
      <w:r>
        <w:rPr>
          <w:rFonts w:ascii="Times New Roman" w:hAnsi="Times New Roman" w:cs="Times New Roman"/>
          <w:sz w:val="24"/>
          <w:szCs w:val="24"/>
        </w:rPr>
        <w:t>5.8. Как правило, основным рабочим местом педагогического работника школы является соответствующий или закрепленный за ним учебный кабинет</w:t>
      </w:r>
      <w:r w:rsidR="00942666">
        <w:rPr>
          <w:rFonts w:ascii="Times New Roman" w:hAnsi="Times New Roman" w:cs="Times New Roman"/>
          <w:sz w:val="24"/>
          <w:szCs w:val="24"/>
        </w:rPr>
        <w:t xml:space="preserve">, который оборудован столом и стулом (креслом) для педагога, столами и стульями для </w:t>
      </w:r>
      <w:proofErr w:type="gramStart"/>
      <w:r w:rsidR="00942666">
        <w:rPr>
          <w:rFonts w:ascii="Times New Roman" w:hAnsi="Times New Roman" w:cs="Times New Roman"/>
          <w:sz w:val="24"/>
          <w:szCs w:val="24"/>
        </w:rPr>
        <w:t>обучающихся</w:t>
      </w:r>
      <w:proofErr w:type="gramEnd"/>
      <w:r w:rsidR="00942666">
        <w:rPr>
          <w:rFonts w:ascii="Times New Roman" w:hAnsi="Times New Roman" w:cs="Times New Roman"/>
          <w:sz w:val="24"/>
          <w:szCs w:val="24"/>
        </w:rPr>
        <w:t xml:space="preserve">, учебной доской. Учебный кабинет оснащен электронными средствами обучения, </w:t>
      </w:r>
      <w:proofErr w:type="spellStart"/>
      <w:r w:rsidR="00942666">
        <w:rPr>
          <w:rFonts w:ascii="Times New Roman" w:hAnsi="Times New Roman" w:cs="Times New Roman"/>
          <w:sz w:val="24"/>
          <w:szCs w:val="24"/>
        </w:rPr>
        <w:t>мультимедийным</w:t>
      </w:r>
      <w:proofErr w:type="spellEnd"/>
      <w:r w:rsidR="00942666">
        <w:rPr>
          <w:rFonts w:ascii="Times New Roman" w:hAnsi="Times New Roman" w:cs="Times New Roman"/>
          <w:sz w:val="24"/>
          <w:szCs w:val="24"/>
        </w:rPr>
        <w:t xml:space="preserve"> проектором, принтером и иной оргтехникой, умывальником.</w:t>
      </w:r>
    </w:p>
    <w:p w:rsidR="00942666" w:rsidRDefault="00942666" w:rsidP="007B764E">
      <w:pPr>
        <w:spacing w:after="0"/>
        <w:jc w:val="both"/>
        <w:rPr>
          <w:rFonts w:ascii="Times New Roman" w:hAnsi="Times New Roman" w:cs="Times New Roman"/>
          <w:i/>
          <w:sz w:val="24"/>
          <w:szCs w:val="24"/>
        </w:rPr>
      </w:pPr>
      <w:r>
        <w:rPr>
          <w:rFonts w:ascii="Times New Roman" w:hAnsi="Times New Roman" w:cs="Times New Roman"/>
          <w:i/>
          <w:sz w:val="24"/>
          <w:szCs w:val="24"/>
        </w:rPr>
        <w:t>5.9. Специализированные учебные кабинеты оснащены следующим учебным оборудованием:</w:t>
      </w:r>
    </w:p>
    <w:p w:rsidR="00942666" w:rsidRDefault="00942666"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Кабинет физики – электроприборы, лабораторное оборудование;</w:t>
      </w:r>
    </w:p>
    <w:p w:rsidR="00942666" w:rsidRDefault="00942666"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Кабинет химии – лабораторное оборудование, химические реактивы;</w:t>
      </w:r>
    </w:p>
    <w:p w:rsidR="00942666" w:rsidRDefault="00942666"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Кабинет биологии – лабораторное оборудование</w:t>
      </w:r>
      <w:r w:rsidR="00F2139E">
        <w:rPr>
          <w:rFonts w:ascii="Times New Roman" w:hAnsi="Times New Roman" w:cs="Times New Roman"/>
          <w:sz w:val="24"/>
          <w:szCs w:val="24"/>
        </w:rPr>
        <w:t>, микроскопы, гербарный материал, влажные препараты.</w:t>
      </w:r>
    </w:p>
    <w:p w:rsidR="00F2139E" w:rsidRDefault="00F2139E"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Кабинет информатики – персональные компьютеры;</w:t>
      </w:r>
    </w:p>
    <w:p w:rsidR="00F2139E" w:rsidRDefault="00F2139E"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Кабинет технологии – швейные машинки, электроутюги, электроплита.</w:t>
      </w:r>
    </w:p>
    <w:p w:rsidR="00F2139E" w:rsidRDefault="00F2139E" w:rsidP="0094266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Учебная мастерская – рабочие инструменты, электроинструменты, станки.</w:t>
      </w:r>
    </w:p>
    <w:p w:rsidR="00F2139E" w:rsidRDefault="00F2139E" w:rsidP="00F2139E">
      <w:pPr>
        <w:spacing w:after="0"/>
        <w:jc w:val="both"/>
        <w:rPr>
          <w:rFonts w:ascii="Times New Roman" w:hAnsi="Times New Roman" w:cs="Times New Roman"/>
          <w:sz w:val="24"/>
          <w:szCs w:val="24"/>
        </w:rPr>
      </w:pPr>
      <w:r>
        <w:rPr>
          <w:rFonts w:ascii="Times New Roman" w:hAnsi="Times New Roman" w:cs="Times New Roman"/>
          <w:sz w:val="24"/>
          <w:szCs w:val="24"/>
        </w:rPr>
        <w:t>5.10. Рабочим местом лаборантов являются лаборантские и сами специализированные кабинеты.</w:t>
      </w:r>
    </w:p>
    <w:p w:rsidR="00F2139E" w:rsidRDefault="00F2139E" w:rsidP="00F213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5.11. Рабочим местом обслуживающего персонала являются: уборщика служебных помещений – рекреации, холлы и кабинеты, туалетные комнаты; гардеробщика – гардероб.</w:t>
      </w:r>
    </w:p>
    <w:p w:rsidR="00F2139E" w:rsidRDefault="00F2139E" w:rsidP="00F2139E">
      <w:pPr>
        <w:spacing w:after="0"/>
        <w:jc w:val="both"/>
        <w:rPr>
          <w:rFonts w:ascii="Times New Roman" w:hAnsi="Times New Roman" w:cs="Times New Roman"/>
          <w:sz w:val="24"/>
          <w:szCs w:val="24"/>
        </w:rPr>
      </w:pPr>
      <w:r>
        <w:rPr>
          <w:rFonts w:ascii="Times New Roman" w:hAnsi="Times New Roman" w:cs="Times New Roman"/>
          <w:sz w:val="24"/>
          <w:szCs w:val="24"/>
        </w:rPr>
        <w:t>5.12. Рабочим местом работника пищеблока являются помещения для обработки сырья, хранения продуктов и приготовления пищи, которые оснащены соответствующим технологическим оборудованием, холодильниками, тепловым электрооборудованием – электроплитами и жарочными (пекарскими) шкафами, кухонной посудой и инвентарем.</w:t>
      </w:r>
    </w:p>
    <w:p w:rsidR="00F2139E" w:rsidRDefault="00F2139E" w:rsidP="00F2139E">
      <w:pPr>
        <w:spacing w:after="0"/>
        <w:jc w:val="both"/>
        <w:rPr>
          <w:rFonts w:ascii="Times New Roman" w:hAnsi="Times New Roman" w:cs="Times New Roman"/>
          <w:sz w:val="24"/>
          <w:szCs w:val="24"/>
        </w:rPr>
      </w:pPr>
      <w:r>
        <w:rPr>
          <w:rFonts w:ascii="Times New Roman" w:hAnsi="Times New Roman" w:cs="Times New Roman"/>
          <w:sz w:val="24"/>
          <w:szCs w:val="24"/>
        </w:rPr>
        <w:t>5.13. Все работники образовательной организации должны соблюдать правила личной гигиены.</w:t>
      </w:r>
    </w:p>
    <w:p w:rsidR="00F2139E" w:rsidRDefault="00F2139E" w:rsidP="00F2139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5.14. В целях соблюдения правил личной гигиены и эпидемиологических норм следует:</w:t>
      </w:r>
    </w:p>
    <w:p w:rsidR="00F2139E" w:rsidRDefault="00F2139E" w:rsidP="00F2139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Мыть руки с мылом, использо</w:t>
      </w:r>
      <w:r w:rsidR="004A4376">
        <w:rPr>
          <w:rFonts w:ascii="Times New Roman" w:hAnsi="Times New Roman" w:cs="Times New Roman"/>
          <w:sz w:val="24"/>
          <w:szCs w:val="24"/>
        </w:rPr>
        <w:t>в</w:t>
      </w:r>
      <w:r>
        <w:rPr>
          <w:rFonts w:ascii="Times New Roman" w:hAnsi="Times New Roman" w:cs="Times New Roman"/>
          <w:sz w:val="24"/>
          <w:szCs w:val="24"/>
        </w:rPr>
        <w:t>ать ко</w:t>
      </w:r>
      <w:r w:rsidR="004A4376">
        <w:rPr>
          <w:rFonts w:ascii="Times New Roman" w:hAnsi="Times New Roman" w:cs="Times New Roman"/>
          <w:sz w:val="24"/>
          <w:szCs w:val="24"/>
        </w:rPr>
        <w:t>жные антисептики после соприкос</w:t>
      </w:r>
      <w:r>
        <w:rPr>
          <w:rFonts w:ascii="Times New Roman" w:hAnsi="Times New Roman" w:cs="Times New Roman"/>
          <w:sz w:val="24"/>
          <w:szCs w:val="24"/>
        </w:rPr>
        <w:t>новения с загрязненными предметами, перед началом и по окончании работы, после посещения туалета, перед приемом пищи;</w:t>
      </w:r>
    </w:p>
    <w:p w:rsidR="00F2139E" w:rsidRDefault="004A4376" w:rsidP="00F2139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Не допускать приема пищи в рабочем помещении;</w:t>
      </w:r>
    </w:p>
    <w:p w:rsidR="004A4376" w:rsidRDefault="004A4376" w:rsidP="00F2139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периодическое проветривание рабочего кабинета (помещения) без присутствия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4A4376" w:rsidRDefault="004A4376" w:rsidP="004A4376">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A4376">
        <w:rPr>
          <w:rFonts w:ascii="Times New Roman" w:hAnsi="Times New Roman" w:cs="Times New Roman"/>
          <w:sz w:val="24"/>
          <w:szCs w:val="24"/>
        </w:rPr>
        <w:t xml:space="preserve">На рабочих места созданы необходимые </w:t>
      </w:r>
      <w:proofErr w:type="spellStart"/>
      <w:r w:rsidRPr="004A4376">
        <w:rPr>
          <w:rFonts w:ascii="Times New Roman" w:hAnsi="Times New Roman" w:cs="Times New Roman"/>
          <w:sz w:val="24"/>
          <w:szCs w:val="24"/>
        </w:rPr>
        <w:t>санитарногигиенические</w:t>
      </w:r>
      <w:proofErr w:type="spellEnd"/>
      <w:r w:rsidRPr="004A4376">
        <w:rPr>
          <w:rFonts w:ascii="Times New Roman" w:hAnsi="Times New Roman" w:cs="Times New Roman"/>
          <w:sz w:val="24"/>
          <w:szCs w:val="24"/>
        </w:rPr>
        <w:t xml:space="preserve"> условия труда в соответствии с нормами. Этими нормами регламентируются необходимые для здоровья и благоприятного труда площадь и объем рабочих и производственных помещений, освещение и отопление, метеорологические условия (температура, влажность, давление воздуха), шум и вибрация, содержание пыли в воздухе.</w:t>
      </w:r>
    </w:p>
    <w:p w:rsidR="004A4376" w:rsidRDefault="004A4376" w:rsidP="004A4376">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Уровни естественного и искусственного освещения в помещениях общеобразовательной организации соответствуют гигиеническим нормативам. В одном помещении не используются разные типы ламп, а также лампы с разным светоизлучением.</w:t>
      </w:r>
    </w:p>
    <w:p w:rsidR="009125A7" w:rsidRDefault="004A4376" w:rsidP="009125A7">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Показатели уровня искусственной освещенности при общем освещении в помещениях школы составляют не менее значений, приведенных в таблице:</w:t>
      </w:r>
    </w:p>
    <w:p w:rsidR="00467544" w:rsidRPr="00467544" w:rsidRDefault="00467544" w:rsidP="00467544">
      <w:pPr>
        <w:spacing w:after="0"/>
        <w:jc w:val="both"/>
        <w:rPr>
          <w:rFonts w:ascii="Times New Roman" w:hAnsi="Times New Roman" w:cs="Times New Roman"/>
          <w:sz w:val="24"/>
          <w:szCs w:val="24"/>
        </w:rPr>
      </w:pPr>
    </w:p>
    <w:tbl>
      <w:tblPr>
        <w:tblStyle w:val="a4"/>
        <w:tblW w:w="0" w:type="auto"/>
        <w:tblLook w:val="04A0"/>
      </w:tblPr>
      <w:tblGrid>
        <w:gridCol w:w="6345"/>
        <w:gridCol w:w="3226"/>
      </w:tblGrid>
      <w:tr w:rsidR="009125A7" w:rsidTr="009125A7">
        <w:tc>
          <w:tcPr>
            <w:tcW w:w="6345" w:type="dxa"/>
          </w:tcPr>
          <w:p w:rsidR="009125A7" w:rsidRDefault="009125A7" w:rsidP="009125A7">
            <w:pPr>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3226" w:type="dxa"/>
          </w:tcPr>
          <w:p w:rsidR="009125A7" w:rsidRDefault="009125A7" w:rsidP="009125A7">
            <w:pPr>
              <w:jc w:val="center"/>
              <w:rPr>
                <w:rFonts w:ascii="Times New Roman" w:hAnsi="Times New Roman" w:cs="Times New Roman"/>
                <w:sz w:val="24"/>
                <w:szCs w:val="24"/>
              </w:rPr>
            </w:pPr>
            <w:r>
              <w:rPr>
                <w:rFonts w:ascii="Times New Roman" w:hAnsi="Times New Roman" w:cs="Times New Roman"/>
                <w:sz w:val="24"/>
                <w:szCs w:val="24"/>
              </w:rPr>
              <w:t>Освещенность при общем освещении, лк</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Учебные помещения (учебные кабинеты)</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300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Учебные кабинеты черчения и рисования</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500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Середина доски в учебном кабинете</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500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Помещения, оборудованные индивидуальными рабочими местами с персональным компьютером</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400</w:t>
            </w:r>
          </w:p>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Не более 200 на экране</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Лаборантские и лаборатории при учебных кабинетах</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400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Кабинет для индивидуальных музыкальных занятий для организаций дополнительного образования</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300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 xml:space="preserve">Спортивный зал </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200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Хозяйственные кладовые</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50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Актовый  зал</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200, на сцене – 300</w:t>
            </w:r>
          </w:p>
        </w:tc>
      </w:tr>
      <w:tr w:rsidR="009125A7" w:rsidTr="009125A7">
        <w:tc>
          <w:tcPr>
            <w:tcW w:w="6345"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Читальный зал при библиотеке</w:t>
            </w:r>
          </w:p>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Помещения записи и регистрации читателей, тематических выставок, новых поступлений</w:t>
            </w:r>
          </w:p>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Читательские каталоги, помещения фонда открытого доступа</w:t>
            </w:r>
          </w:p>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Книгохранилища, архивы, фонды</w:t>
            </w:r>
          </w:p>
        </w:tc>
        <w:tc>
          <w:tcPr>
            <w:tcW w:w="3226" w:type="dxa"/>
          </w:tcPr>
          <w:p w:rsidR="009125A7" w:rsidRDefault="009125A7" w:rsidP="009125A7">
            <w:pPr>
              <w:jc w:val="both"/>
              <w:rPr>
                <w:rFonts w:ascii="Times New Roman" w:hAnsi="Times New Roman" w:cs="Times New Roman"/>
                <w:sz w:val="24"/>
                <w:szCs w:val="24"/>
              </w:rPr>
            </w:pPr>
            <w:r>
              <w:rPr>
                <w:rFonts w:ascii="Times New Roman" w:hAnsi="Times New Roman" w:cs="Times New Roman"/>
                <w:sz w:val="24"/>
                <w:szCs w:val="24"/>
              </w:rPr>
              <w:t>400</w:t>
            </w:r>
          </w:p>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300</w:t>
            </w:r>
          </w:p>
          <w:p w:rsidR="00467544" w:rsidRDefault="00467544" w:rsidP="009125A7">
            <w:pPr>
              <w:jc w:val="both"/>
              <w:rPr>
                <w:rFonts w:ascii="Times New Roman" w:hAnsi="Times New Roman" w:cs="Times New Roman"/>
                <w:sz w:val="24"/>
                <w:szCs w:val="24"/>
              </w:rPr>
            </w:pPr>
          </w:p>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200</w:t>
            </w:r>
          </w:p>
          <w:p w:rsidR="00467544" w:rsidRDefault="00467544" w:rsidP="009125A7">
            <w:pPr>
              <w:jc w:val="both"/>
              <w:rPr>
                <w:rFonts w:ascii="Times New Roman" w:hAnsi="Times New Roman" w:cs="Times New Roman"/>
                <w:sz w:val="24"/>
                <w:szCs w:val="24"/>
              </w:rPr>
            </w:pPr>
          </w:p>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100</w:t>
            </w:r>
          </w:p>
        </w:tc>
      </w:tr>
      <w:tr w:rsidR="009125A7" w:rsidTr="009125A7">
        <w:tc>
          <w:tcPr>
            <w:tcW w:w="6345"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lastRenderedPageBreak/>
              <w:t>Горячие, холодные, заготовочные цехи, кондитерский цех, помещение для мучных изделий, раздаточные</w:t>
            </w:r>
          </w:p>
        </w:tc>
        <w:tc>
          <w:tcPr>
            <w:tcW w:w="3226"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300</w:t>
            </w:r>
          </w:p>
        </w:tc>
      </w:tr>
      <w:tr w:rsidR="009125A7" w:rsidTr="009125A7">
        <w:tc>
          <w:tcPr>
            <w:tcW w:w="6345"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 xml:space="preserve">Обеденный зал, </w:t>
            </w:r>
            <w:proofErr w:type="spellStart"/>
            <w:r>
              <w:rPr>
                <w:rFonts w:ascii="Times New Roman" w:hAnsi="Times New Roman" w:cs="Times New Roman"/>
                <w:sz w:val="24"/>
                <w:szCs w:val="24"/>
              </w:rPr>
              <w:t>доготовочный</w:t>
            </w:r>
            <w:proofErr w:type="spellEnd"/>
            <w:r>
              <w:rPr>
                <w:rFonts w:ascii="Times New Roman" w:hAnsi="Times New Roman" w:cs="Times New Roman"/>
                <w:sz w:val="24"/>
                <w:szCs w:val="24"/>
              </w:rPr>
              <w:t xml:space="preserve"> цех, моечные посуды</w:t>
            </w:r>
          </w:p>
        </w:tc>
        <w:tc>
          <w:tcPr>
            <w:tcW w:w="3226"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200</w:t>
            </w:r>
          </w:p>
        </w:tc>
      </w:tr>
      <w:tr w:rsidR="009125A7" w:rsidTr="009125A7">
        <w:tc>
          <w:tcPr>
            <w:tcW w:w="6345"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Медицинский кабинет</w:t>
            </w:r>
          </w:p>
        </w:tc>
        <w:tc>
          <w:tcPr>
            <w:tcW w:w="3226"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500</w:t>
            </w:r>
          </w:p>
        </w:tc>
      </w:tr>
      <w:tr w:rsidR="009125A7" w:rsidTr="009125A7">
        <w:tc>
          <w:tcPr>
            <w:tcW w:w="6345"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Рекреации</w:t>
            </w:r>
          </w:p>
        </w:tc>
        <w:tc>
          <w:tcPr>
            <w:tcW w:w="3226" w:type="dxa"/>
          </w:tcPr>
          <w:p w:rsidR="009125A7" w:rsidRDefault="00467544" w:rsidP="009125A7">
            <w:pPr>
              <w:jc w:val="both"/>
              <w:rPr>
                <w:rFonts w:ascii="Times New Roman" w:hAnsi="Times New Roman" w:cs="Times New Roman"/>
                <w:sz w:val="24"/>
                <w:szCs w:val="24"/>
              </w:rPr>
            </w:pPr>
            <w:r>
              <w:rPr>
                <w:rFonts w:ascii="Times New Roman" w:hAnsi="Times New Roman" w:cs="Times New Roman"/>
                <w:sz w:val="24"/>
                <w:szCs w:val="24"/>
              </w:rPr>
              <w:t>200</w:t>
            </w:r>
          </w:p>
        </w:tc>
      </w:tr>
      <w:tr w:rsidR="00467544" w:rsidTr="009125A7">
        <w:tc>
          <w:tcPr>
            <w:tcW w:w="6345" w:type="dxa"/>
          </w:tcPr>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Вестибюли и гардеробные уличной одежды</w:t>
            </w:r>
          </w:p>
        </w:tc>
        <w:tc>
          <w:tcPr>
            <w:tcW w:w="3226" w:type="dxa"/>
          </w:tcPr>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150</w:t>
            </w:r>
          </w:p>
        </w:tc>
      </w:tr>
      <w:tr w:rsidR="00467544" w:rsidTr="009125A7">
        <w:tc>
          <w:tcPr>
            <w:tcW w:w="6345" w:type="dxa"/>
          </w:tcPr>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Лестничные клетки, тамбуры</w:t>
            </w:r>
          </w:p>
        </w:tc>
        <w:tc>
          <w:tcPr>
            <w:tcW w:w="3226" w:type="dxa"/>
          </w:tcPr>
          <w:p w:rsidR="00467544" w:rsidRDefault="00467544" w:rsidP="009125A7">
            <w:pPr>
              <w:jc w:val="both"/>
              <w:rPr>
                <w:rFonts w:ascii="Times New Roman" w:hAnsi="Times New Roman" w:cs="Times New Roman"/>
                <w:sz w:val="24"/>
                <w:szCs w:val="24"/>
              </w:rPr>
            </w:pPr>
            <w:r>
              <w:rPr>
                <w:rFonts w:ascii="Times New Roman" w:hAnsi="Times New Roman" w:cs="Times New Roman"/>
                <w:sz w:val="24"/>
                <w:szCs w:val="24"/>
              </w:rPr>
              <w:t>100</w:t>
            </w:r>
          </w:p>
        </w:tc>
      </w:tr>
    </w:tbl>
    <w:p w:rsidR="009125A7" w:rsidRDefault="00467544" w:rsidP="00467544">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Осветительные приборы</w:t>
      </w:r>
      <w:r w:rsidR="0054143D">
        <w:rPr>
          <w:rFonts w:ascii="Times New Roman" w:hAnsi="Times New Roman" w:cs="Times New Roman"/>
          <w:sz w:val="24"/>
          <w:szCs w:val="24"/>
        </w:rPr>
        <w:t xml:space="preserve"> имеют светорассеивающую конструкцию: в спортивном зале – защитную, в помещениях пищеблока и душевых – пылевлагонепроницаемую.</w:t>
      </w:r>
    </w:p>
    <w:p w:rsidR="0054143D" w:rsidRDefault="0054143D" w:rsidP="00467544">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необходимой естественной освещенности не ставить на подоконники цветы и иные предметы.</w:t>
      </w:r>
    </w:p>
    <w:p w:rsidR="0054143D" w:rsidRDefault="0054143D" w:rsidP="00467544">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Учебные доски, для работы с которыми используется мел, имеют темное антибликовое покрытие и оборудованы дополнительными источниками искусственного освещения, направленного непосредственно на рабочее поле.</w:t>
      </w:r>
    </w:p>
    <w:p w:rsidR="0054143D" w:rsidRDefault="0054143D" w:rsidP="00467544">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столы в кабинете физики и химии имеют покрытие, устойчивое к действию агрессивных химических веществ и защитные бортики по наружному краю стола. Лаборантская комната и кабинет химии оборудован вытяжными шкафами.</w:t>
      </w:r>
    </w:p>
    <w:p w:rsidR="0054143D" w:rsidRPr="0054143D" w:rsidRDefault="0054143D" w:rsidP="0054143D">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Допустимые величины параметров микроклимата в школе:</w:t>
      </w:r>
    </w:p>
    <w:tbl>
      <w:tblPr>
        <w:tblStyle w:val="a4"/>
        <w:tblW w:w="0" w:type="auto"/>
        <w:tblLook w:val="04A0"/>
      </w:tblPr>
      <w:tblGrid>
        <w:gridCol w:w="3652"/>
        <w:gridCol w:w="1701"/>
        <w:gridCol w:w="2552"/>
        <w:gridCol w:w="1666"/>
      </w:tblGrid>
      <w:tr w:rsidR="0054143D" w:rsidTr="00241380">
        <w:tc>
          <w:tcPr>
            <w:tcW w:w="3652" w:type="dxa"/>
          </w:tcPr>
          <w:p w:rsidR="0054143D" w:rsidRDefault="0054143D" w:rsidP="0054143D">
            <w:pPr>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701" w:type="dxa"/>
          </w:tcPr>
          <w:p w:rsidR="0054143D" w:rsidRDefault="0054143D" w:rsidP="0054143D">
            <w:pPr>
              <w:jc w:val="center"/>
              <w:rPr>
                <w:rFonts w:ascii="Times New Roman" w:hAnsi="Times New Roman" w:cs="Times New Roman"/>
                <w:sz w:val="24"/>
                <w:szCs w:val="24"/>
              </w:rPr>
            </w:pPr>
            <w:r>
              <w:rPr>
                <w:rFonts w:ascii="Times New Roman" w:hAnsi="Times New Roman" w:cs="Times New Roman"/>
                <w:sz w:val="24"/>
                <w:szCs w:val="24"/>
              </w:rPr>
              <w:t>Допустимая температура воздуха</w:t>
            </w:r>
          </w:p>
        </w:tc>
        <w:tc>
          <w:tcPr>
            <w:tcW w:w="2552" w:type="dxa"/>
          </w:tcPr>
          <w:p w:rsidR="0054143D" w:rsidRDefault="0054143D" w:rsidP="0054143D">
            <w:pPr>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1666" w:type="dxa"/>
          </w:tcPr>
          <w:p w:rsidR="0054143D" w:rsidRDefault="0054143D" w:rsidP="0054143D">
            <w:pPr>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(не более)</w:t>
            </w:r>
          </w:p>
        </w:tc>
      </w:tr>
      <w:tr w:rsidR="0054143D" w:rsidTr="00241380">
        <w:tc>
          <w:tcPr>
            <w:tcW w:w="3652" w:type="dxa"/>
          </w:tcPr>
          <w:p w:rsidR="0054143D" w:rsidRDefault="00241380" w:rsidP="0054143D">
            <w:pPr>
              <w:jc w:val="both"/>
              <w:rPr>
                <w:rFonts w:ascii="Times New Roman" w:hAnsi="Times New Roman" w:cs="Times New Roman"/>
                <w:sz w:val="24"/>
                <w:szCs w:val="24"/>
              </w:rPr>
            </w:pPr>
            <w:r>
              <w:rPr>
                <w:rFonts w:ascii="Times New Roman" w:hAnsi="Times New Roman" w:cs="Times New Roman"/>
                <w:sz w:val="24"/>
                <w:szCs w:val="24"/>
              </w:rPr>
              <w:t xml:space="preserve">Учебные помещения, кабинеты, актовый зал, столовая, зал для </w:t>
            </w:r>
            <w:r w:rsidR="00B22385">
              <w:rPr>
                <w:rFonts w:ascii="Times New Roman" w:hAnsi="Times New Roman" w:cs="Times New Roman"/>
                <w:sz w:val="24"/>
                <w:szCs w:val="24"/>
              </w:rPr>
              <w:t>занятий лечебной физической культурой, кабинет для индивидуальных занятий с детьми</w:t>
            </w:r>
          </w:p>
        </w:tc>
        <w:tc>
          <w:tcPr>
            <w:tcW w:w="1701"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18-24</w:t>
            </w:r>
          </w:p>
        </w:tc>
        <w:tc>
          <w:tcPr>
            <w:tcW w:w="2552"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40-60</w:t>
            </w:r>
          </w:p>
        </w:tc>
        <w:tc>
          <w:tcPr>
            <w:tcW w:w="1666"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0,1</w:t>
            </w:r>
          </w:p>
        </w:tc>
      </w:tr>
      <w:tr w:rsidR="0054143D" w:rsidTr="00241380">
        <w:tc>
          <w:tcPr>
            <w:tcW w:w="3652" w:type="dxa"/>
          </w:tcPr>
          <w:p w:rsidR="0054143D" w:rsidRDefault="00B22385" w:rsidP="0054143D">
            <w:pPr>
              <w:jc w:val="both"/>
              <w:rPr>
                <w:rFonts w:ascii="Times New Roman" w:hAnsi="Times New Roman" w:cs="Times New Roman"/>
                <w:sz w:val="24"/>
                <w:szCs w:val="24"/>
              </w:rPr>
            </w:pPr>
            <w:r>
              <w:rPr>
                <w:rFonts w:ascii="Times New Roman" w:hAnsi="Times New Roman" w:cs="Times New Roman"/>
                <w:sz w:val="24"/>
                <w:szCs w:val="24"/>
              </w:rPr>
              <w:t>Помещения, оборудованные индивидуальными рабочими местами с персональным компьютером</w:t>
            </w:r>
          </w:p>
        </w:tc>
        <w:tc>
          <w:tcPr>
            <w:tcW w:w="1701"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18-24</w:t>
            </w:r>
          </w:p>
        </w:tc>
        <w:tc>
          <w:tcPr>
            <w:tcW w:w="2552"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55-62</w:t>
            </w:r>
          </w:p>
        </w:tc>
        <w:tc>
          <w:tcPr>
            <w:tcW w:w="1666"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0,1</w:t>
            </w:r>
          </w:p>
        </w:tc>
      </w:tr>
      <w:tr w:rsidR="0054143D" w:rsidTr="00241380">
        <w:tc>
          <w:tcPr>
            <w:tcW w:w="3652" w:type="dxa"/>
          </w:tcPr>
          <w:p w:rsidR="0054143D" w:rsidRDefault="00B22385" w:rsidP="0054143D">
            <w:pPr>
              <w:jc w:val="both"/>
              <w:rPr>
                <w:rFonts w:ascii="Times New Roman" w:hAnsi="Times New Roman" w:cs="Times New Roman"/>
                <w:sz w:val="24"/>
                <w:szCs w:val="24"/>
              </w:rPr>
            </w:pPr>
            <w:r>
              <w:rPr>
                <w:rFonts w:ascii="Times New Roman" w:hAnsi="Times New Roman" w:cs="Times New Roman"/>
                <w:sz w:val="24"/>
                <w:szCs w:val="24"/>
              </w:rPr>
              <w:t>Мастерские, кабинеты кулинарии и домоводства, спортивный зал</w:t>
            </w:r>
          </w:p>
        </w:tc>
        <w:tc>
          <w:tcPr>
            <w:tcW w:w="1701"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18-20</w:t>
            </w:r>
          </w:p>
        </w:tc>
        <w:tc>
          <w:tcPr>
            <w:tcW w:w="2552"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40-60</w:t>
            </w:r>
          </w:p>
        </w:tc>
        <w:tc>
          <w:tcPr>
            <w:tcW w:w="1666"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0,1</w:t>
            </w:r>
          </w:p>
        </w:tc>
      </w:tr>
      <w:tr w:rsidR="0054143D" w:rsidTr="00241380">
        <w:tc>
          <w:tcPr>
            <w:tcW w:w="3652" w:type="dxa"/>
          </w:tcPr>
          <w:p w:rsidR="0054143D" w:rsidRDefault="00B22385" w:rsidP="0054143D">
            <w:pPr>
              <w:jc w:val="both"/>
              <w:rPr>
                <w:rFonts w:ascii="Times New Roman" w:hAnsi="Times New Roman" w:cs="Times New Roman"/>
                <w:sz w:val="24"/>
                <w:szCs w:val="24"/>
              </w:rPr>
            </w:pPr>
            <w:r>
              <w:rPr>
                <w:rFonts w:ascii="Times New Roman" w:hAnsi="Times New Roman" w:cs="Times New Roman"/>
                <w:sz w:val="24"/>
                <w:szCs w:val="24"/>
              </w:rPr>
              <w:t>Душевая (ванная комната)</w:t>
            </w:r>
          </w:p>
        </w:tc>
        <w:tc>
          <w:tcPr>
            <w:tcW w:w="1701"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24-26</w:t>
            </w:r>
          </w:p>
        </w:tc>
        <w:tc>
          <w:tcPr>
            <w:tcW w:w="2552"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Pr>
          <w:p w:rsidR="0054143D" w:rsidRDefault="00B22385" w:rsidP="00B22385">
            <w:pPr>
              <w:jc w:val="center"/>
              <w:rPr>
                <w:rFonts w:ascii="Times New Roman" w:hAnsi="Times New Roman" w:cs="Times New Roman"/>
                <w:sz w:val="24"/>
                <w:szCs w:val="24"/>
              </w:rPr>
            </w:pPr>
            <w:r>
              <w:rPr>
                <w:rFonts w:ascii="Times New Roman" w:hAnsi="Times New Roman" w:cs="Times New Roman"/>
                <w:sz w:val="24"/>
                <w:szCs w:val="24"/>
              </w:rPr>
              <w:t>0,1</w:t>
            </w:r>
          </w:p>
        </w:tc>
      </w:tr>
      <w:tr w:rsidR="0054143D" w:rsidTr="00241380">
        <w:tc>
          <w:tcPr>
            <w:tcW w:w="3652" w:type="dxa"/>
          </w:tcPr>
          <w:p w:rsidR="0054143D" w:rsidRDefault="008F1A9F" w:rsidP="0054143D">
            <w:pPr>
              <w:jc w:val="both"/>
              <w:rPr>
                <w:rFonts w:ascii="Times New Roman" w:hAnsi="Times New Roman" w:cs="Times New Roman"/>
                <w:sz w:val="24"/>
                <w:szCs w:val="24"/>
              </w:rPr>
            </w:pPr>
            <w:r>
              <w:rPr>
                <w:rFonts w:ascii="Times New Roman" w:hAnsi="Times New Roman" w:cs="Times New Roman"/>
                <w:sz w:val="24"/>
                <w:szCs w:val="24"/>
              </w:rPr>
              <w:t>Туалетная комната</w:t>
            </w:r>
          </w:p>
        </w:tc>
        <w:tc>
          <w:tcPr>
            <w:tcW w:w="1701"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18-26</w:t>
            </w:r>
          </w:p>
        </w:tc>
        <w:tc>
          <w:tcPr>
            <w:tcW w:w="2552"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0,1</w:t>
            </w:r>
          </w:p>
        </w:tc>
      </w:tr>
      <w:tr w:rsidR="0054143D" w:rsidTr="00241380">
        <w:tc>
          <w:tcPr>
            <w:tcW w:w="3652" w:type="dxa"/>
          </w:tcPr>
          <w:p w:rsidR="0054143D" w:rsidRDefault="008F1A9F" w:rsidP="0054143D">
            <w:pPr>
              <w:jc w:val="both"/>
              <w:rPr>
                <w:rFonts w:ascii="Times New Roman" w:hAnsi="Times New Roman" w:cs="Times New Roman"/>
                <w:sz w:val="24"/>
                <w:szCs w:val="24"/>
              </w:rPr>
            </w:pPr>
            <w:r>
              <w:rPr>
                <w:rFonts w:ascii="Times New Roman" w:hAnsi="Times New Roman" w:cs="Times New Roman"/>
                <w:sz w:val="24"/>
                <w:szCs w:val="24"/>
              </w:rPr>
              <w:t>Рекреации</w:t>
            </w:r>
          </w:p>
        </w:tc>
        <w:tc>
          <w:tcPr>
            <w:tcW w:w="1701"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18-24</w:t>
            </w:r>
          </w:p>
        </w:tc>
        <w:tc>
          <w:tcPr>
            <w:tcW w:w="2552"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40-60</w:t>
            </w:r>
          </w:p>
        </w:tc>
        <w:tc>
          <w:tcPr>
            <w:tcW w:w="1666"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0,15</w:t>
            </w:r>
          </w:p>
        </w:tc>
      </w:tr>
      <w:tr w:rsidR="0054143D" w:rsidTr="00241380">
        <w:tc>
          <w:tcPr>
            <w:tcW w:w="3652" w:type="dxa"/>
          </w:tcPr>
          <w:p w:rsidR="0054143D" w:rsidRDefault="008F1A9F" w:rsidP="0054143D">
            <w:pPr>
              <w:jc w:val="both"/>
              <w:rPr>
                <w:rFonts w:ascii="Times New Roman" w:hAnsi="Times New Roman" w:cs="Times New Roman"/>
                <w:sz w:val="24"/>
                <w:szCs w:val="24"/>
              </w:rPr>
            </w:pPr>
            <w:r>
              <w:rPr>
                <w:rFonts w:ascii="Times New Roman" w:hAnsi="Times New Roman" w:cs="Times New Roman"/>
                <w:sz w:val="24"/>
                <w:szCs w:val="24"/>
              </w:rPr>
              <w:t>Гардероб, вестибюль</w:t>
            </w:r>
          </w:p>
        </w:tc>
        <w:tc>
          <w:tcPr>
            <w:tcW w:w="1701"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18-24</w:t>
            </w:r>
          </w:p>
        </w:tc>
        <w:tc>
          <w:tcPr>
            <w:tcW w:w="2552"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Pr>
          <w:p w:rsidR="0054143D" w:rsidRDefault="008F1A9F" w:rsidP="00B22385">
            <w:pPr>
              <w:jc w:val="center"/>
              <w:rPr>
                <w:rFonts w:ascii="Times New Roman" w:hAnsi="Times New Roman" w:cs="Times New Roman"/>
                <w:sz w:val="24"/>
                <w:szCs w:val="24"/>
              </w:rPr>
            </w:pPr>
            <w:r>
              <w:rPr>
                <w:rFonts w:ascii="Times New Roman" w:hAnsi="Times New Roman" w:cs="Times New Roman"/>
                <w:sz w:val="24"/>
                <w:szCs w:val="24"/>
              </w:rPr>
              <w:t>0,1</w:t>
            </w:r>
          </w:p>
        </w:tc>
      </w:tr>
    </w:tbl>
    <w:p w:rsidR="0054143D" w:rsidRDefault="008F1A9F" w:rsidP="0054143D">
      <w:pPr>
        <w:spacing w:after="0"/>
        <w:jc w:val="both"/>
        <w:rPr>
          <w:rFonts w:ascii="Times New Roman" w:hAnsi="Times New Roman" w:cs="Times New Roman"/>
          <w:sz w:val="24"/>
          <w:szCs w:val="24"/>
        </w:rPr>
      </w:pPr>
      <w:r>
        <w:rPr>
          <w:rFonts w:ascii="Times New Roman" w:hAnsi="Times New Roman" w:cs="Times New Roman"/>
          <w:sz w:val="24"/>
          <w:szCs w:val="24"/>
        </w:rPr>
        <w:t>Диапазоны допустимых значений температуры помещений приведены для холодного периода года. В теплый период года для всех типов помещений верхняя граница допустимой температуры воздуха может достигать не более 28 градусов, нижняя граница идентична холодному периоду года. При отсутствии детей в помещениях должна поддерживаться температура не ниже 15 градусов.</w:t>
      </w:r>
    </w:p>
    <w:p w:rsidR="008F1A9F" w:rsidRDefault="008F1A9F" w:rsidP="008F1A9F">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Осуществлять проветривание кабинетов и иных рабочих помещений перед началом работы и периодически во время работы при отсутствии детей.</w:t>
      </w:r>
    </w:p>
    <w:p w:rsidR="008F1A9F" w:rsidRDefault="008F1A9F" w:rsidP="008F1A9F">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На пищеблоке, в учебной мастерской, кабинете кулинарии использовать оборудование вытяжной вентиляции, в кабинете химии и лаборантской вытяжной шкаф.</w:t>
      </w:r>
    </w:p>
    <w:p w:rsidR="008F1A9F" w:rsidRDefault="008F1A9F" w:rsidP="008F1A9F">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Возможность проведения занятий по физической культуре на открытом воздухе определяется по совокупности показателей метеорологических условий (</w:t>
      </w:r>
      <w:r w:rsidR="00587954">
        <w:rPr>
          <w:rFonts w:ascii="Times New Roman" w:hAnsi="Times New Roman" w:cs="Times New Roman"/>
          <w:sz w:val="24"/>
          <w:szCs w:val="24"/>
        </w:rPr>
        <w:t>температуры, относительной влажности и скорости движения воздуха</w:t>
      </w:r>
      <w:r>
        <w:rPr>
          <w:rFonts w:ascii="Times New Roman" w:hAnsi="Times New Roman" w:cs="Times New Roman"/>
          <w:sz w:val="24"/>
          <w:szCs w:val="24"/>
        </w:rPr>
        <w:t>)</w:t>
      </w:r>
      <w:r w:rsidR="00587954">
        <w:rPr>
          <w:rFonts w:ascii="Times New Roman" w:hAnsi="Times New Roman" w:cs="Times New Roman"/>
          <w:sz w:val="24"/>
          <w:szCs w:val="24"/>
        </w:rPr>
        <w:t xml:space="preserve"> по климатическим зонам. В дождливые, ветреные и морозные дни занятия физкультурой проводятся в спортивном зале.</w:t>
      </w:r>
    </w:p>
    <w:p w:rsidR="00587954" w:rsidRPr="00587954" w:rsidRDefault="00587954" w:rsidP="008F1A9F">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Нормируемые параметры шума в общеобразовательной организации:</w:t>
      </w:r>
    </w:p>
    <w:tbl>
      <w:tblPr>
        <w:tblStyle w:val="a4"/>
        <w:tblW w:w="0" w:type="auto"/>
        <w:tblLayout w:type="fixed"/>
        <w:tblLook w:val="04A0"/>
      </w:tblPr>
      <w:tblGrid>
        <w:gridCol w:w="1809"/>
        <w:gridCol w:w="774"/>
        <w:gridCol w:w="1165"/>
        <w:gridCol w:w="1164"/>
        <w:gridCol w:w="1164"/>
        <w:gridCol w:w="1165"/>
        <w:gridCol w:w="1165"/>
        <w:gridCol w:w="1165"/>
      </w:tblGrid>
      <w:tr w:rsidR="00783333" w:rsidTr="00783333">
        <w:tc>
          <w:tcPr>
            <w:tcW w:w="1809" w:type="dxa"/>
            <w:vMerge w:val="restart"/>
          </w:tcPr>
          <w:p w:rsidR="00783333" w:rsidRPr="00783333" w:rsidRDefault="00783333" w:rsidP="00783333">
            <w:pPr>
              <w:jc w:val="center"/>
              <w:rPr>
                <w:rFonts w:ascii="Times New Roman" w:hAnsi="Times New Roman" w:cs="Times New Roman"/>
              </w:rPr>
            </w:pPr>
            <w:r w:rsidRPr="00783333">
              <w:rPr>
                <w:rFonts w:ascii="Times New Roman" w:hAnsi="Times New Roman" w:cs="Times New Roman"/>
              </w:rPr>
              <w:t>Назначение помещений</w:t>
            </w:r>
          </w:p>
        </w:tc>
        <w:tc>
          <w:tcPr>
            <w:tcW w:w="5432" w:type="dxa"/>
            <w:gridSpan w:val="5"/>
          </w:tcPr>
          <w:p w:rsidR="00783333" w:rsidRPr="00783333" w:rsidRDefault="00783333" w:rsidP="00EE5349">
            <w:pPr>
              <w:jc w:val="center"/>
              <w:rPr>
                <w:rFonts w:ascii="Times New Roman" w:hAnsi="Times New Roman" w:cs="Times New Roman"/>
              </w:rPr>
            </w:pPr>
            <w:r w:rsidRPr="00783333">
              <w:rPr>
                <w:rFonts w:ascii="Times New Roman" w:hAnsi="Times New Roman" w:cs="Times New Roman"/>
              </w:rPr>
              <w:t>Для источников постоянного шума</w:t>
            </w:r>
          </w:p>
        </w:tc>
        <w:tc>
          <w:tcPr>
            <w:tcW w:w="2330" w:type="dxa"/>
            <w:gridSpan w:val="2"/>
          </w:tcPr>
          <w:p w:rsidR="00783333" w:rsidRPr="00783333" w:rsidRDefault="00783333" w:rsidP="00783333">
            <w:pPr>
              <w:jc w:val="center"/>
              <w:rPr>
                <w:rFonts w:ascii="Times New Roman" w:hAnsi="Times New Roman" w:cs="Times New Roman"/>
                <w:sz w:val="20"/>
                <w:szCs w:val="20"/>
              </w:rPr>
            </w:pPr>
            <w:r w:rsidRPr="00783333">
              <w:rPr>
                <w:rFonts w:ascii="Times New Roman" w:hAnsi="Times New Roman" w:cs="Times New Roman"/>
                <w:sz w:val="20"/>
                <w:szCs w:val="20"/>
              </w:rPr>
              <w:t>Для источников не постоянного шума</w:t>
            </w:r>
          </w:p>
        </w:tc>
      </w:tr>
      <w:tr w:rsidR="00EA5E82" w:rsidTr="008D6E45">
        <w:tc>
          <w:tcPr>
            <w:tcW w:w="1809" w:type="dxa"/>
            <w:vMerge/>
          </w:tcPr>
          <w:p w:rsidR="00EA5E82" w:rsidRPr="00783333" w:rsidRDefault="00EA5E82" w:rsidP="00587954">
            <w:pPr>
              <w:jc w:val="both"/>
              <w:rPr>
                <w:rFonts w:ascii="Times New Roman" w:hAnsi="Times New Roman" w:cs="Times New Roman"/>
                <w:sz w:val="16"/>
                <w:szCs w:val="16"/>
              </w:rPr>
            </w:pPr>
          </w:p>
        </w:tc>
        <w:tc>
          <w:tcPr>
            <w:tcW w:w="4267" w:type="dxa"/>
            <w:gridSpan w:val="4"/>
          </w:tcPr>
          <w:p w:rsidR="00EA5E82" w:rsidRPr="00783333" w:rsidRDefault="00EA5E82" w:rsidP="00783333">
            <w:pPr>
              <w:jc w:val="center"/>
              <w:rPr>
                <w:rFonts w:ascii="Times New Roman" w:hAnsi="Times New Roman" w:cs="Times New Roman"/>
                <w:sz w:val="20"/>
                <w:szCs w:val="20"/>
              </w:rPr>
            </w:pPr>
            <w:r w:rsidRPr="00783333">
              <w:rPr>
                <w:rFonts w:ascii="Times New Roman" w:hAnsi="Times New Roman" w:cs="Times New Roman"/>
                <w:sz w:val="20"/>
                <w:szCs w:val="20"/>
              </w:rPr>
              <w:t xml:space="preserve">Уровни звукового давления, дБ, в октавных полосах </w:t>
            </w:r>
            <w:proofErr w:type="spellStart"/>
            <w:r w:rsidRPr="00783333">
              <w:rPr>
                <w:rFonts w:ascii="Times New Roman" w:hAnsi="Times New Roman" w:cs="Times New Roman"/>
                <w:sz w:val="20"/>
                <w:szCs w:val="20"/>
              </w:rPr>
              <w:t>среднегеометр</w:t>
            </w:r>
            <w:proofErr w:type="spellEnd"/>
            <w:r w:rsidRPr="00783333">
              <w:rPr>
                <w:rFonts w:ascii="Times New Roman" w:hAnsi="Times New Roman" w:cs="Times New Roman"/>
                <w:sz w:val="20"/>
                <w:szCs w:val="20"/>
              </w:rPr>
              <w:t xml:space="preserve"> частотами, Гц</w:t>
            </w:r>
          </w:p>
        </w:tc>
        <w:tc>
          <w:tcPr>
            <w:tcW w:w="1165" w:type="dxa"/>
            <w:vMerge w:val="restart"/>
          </w:tcPr>
          <w:p w:rsidR="00EA5E82" w:rsidRPr="00783333" w:rsidRDefault="00EA5E82" w:rsidP="00783333">
            <w:pPr>
              <w:jc w:val="center"/>
              <w:rPr>
                <w:rFonts w:ascii="Times New Roman" w:hAnsi="Times New Roman" w:cs="Times New Roman"/>
                <w:sz w:val="18"/>
                <w:szCs w:val="18"/>
              </w:rPr>
            </w:pPr>
            <w:r w:rsidRPr="00783333">
              <w:rPr>
                <w:rFonts w:ascii="Times New Roman" w:hAnsi="Times New Roman" w:cs="Times New Roman"/>
                <w:sz w:val="18"/>
                <w:szCs w:val="18"/>
              </w:rPr>
              <w:t>Уровни звука</w:t>
            </w:r>
          </w:p>
          <w:p w:rsidR="00EA5E82" w:rsidRPr="00783333" w:rsidRDefault="00EA5E82" w:rsidP="00783333">
            <w:pPr>
              <w:jc w:val="center"/>
              <w:rPr>
                <w:rFonts w:ascii="Times New Roman" w:hAnsi="Times New Roman" w:cs="Times New Roman"/>
                <w:sz w:val="18"/>
                <w:szCs w:val="18"/>
              </w:rPr>
            </w:pPr>
            <w:r w:rsidRPr="00783333">
              <w:rPr>
                <w:rFonts w:ascii="Times New Roman" w:hAnsi="Times New Roman" w:cs="Times New Roman"/>
                <w:sz w:val="18"/>
                <w:szCs w:val="18"/>
                <w:lang w:val="en-US"/>
              </w:rPr>
              <w:t>L</w:t>
            </w:r>
            <w:r w:rsidRPr="00783333">
              <w:rPr>
                <w:rFonts w:ascii="Times New Roman" w:hAnsi="Times New Roman" w:cs="Times New Roman"/>
                <w:sz w:val="18"/>
                <w:szCs w:val="18"/>
              </w:rPr>
              <w:t xml:space="preserve"> (А), </w:t>
            </w:r>
            <w:proofErr w:type="spellStart"/>
            <w:r w:rsidRPr="00783333">
              <w:rPr>
                <w:rFonts w:ascii="Times New Roman" w:hAnsi="Times New Roman" w:cs="Times New Roman"/>
                <w:sz w:val="18"/>
                <w:szCs w:val="18"/>
              </w:rPr>
              <w:t>дБА</w:t>
            </w:r>
            <w:proofErr w:type="spellEnd"/>
          </w:p>
        </w:tc>
        <w:tc>
          <w:tcPr>
            <w:tcW w:w="2330" w:type="dxa"/>
            <w:gridSpan w:val="2"/>
            <w:vMerge w:val="restart"/>
          </w:tcPr>
          <w:p w:rsidR="00EA5E82" w:rsidRPr="00783333" w:rsidRDefault="00EA5E82" w:rsidP="00783333">
            <w:pPr>
              <w:jc w:val="center"/>
              <w:rPr>
                <w:rFonts w:ascii="Times New Roman" w:hAnsi="Times New Roman" w:cs="Times New Roman"/>
                <w:sz w:val="18"/>
                <w:szCs w:val="18"/>
              </w:rPr>
            </w:pPr>
            <w:r w:rsidRPr="00783333">
              <w:rPr>
                <w:rFonts w:ascii="Times New Roman" w:hAnsi="Times New Roman" w:cs="Times New Roman"/>
                <w:sz w:val="18"/>
                <w:szCs w:val="18"/>
              </w:rPr>
              <w:t>Эквивалентные уровни звука</w:t>
            </w:r>
          </w:p>
          <w:p w:rsidR="00EA5E82" w:rsidRPr="00783333" w:rsidRDefault="00EA5E82" w:rsidP="00783333">
            <w:pPr>
              <w:jc w:val="center"/>
              <w:rPr>
                <w:rFonts w:ascii="Times New Roman" w:hAnsi="Times New Roman" w:cs="Times New Roman"/>
                <w:sz w:val="18"/>
                <w:szCs w:val="18"/>
              </w:rPr>
            </w:pPr>
            <w:r w:rsidRPr="00783333">
              <w:rPr>
                <w:rFonts w:ascii="Times New Roman" w:hAnsi="Times New Roman" w:cs="Times New Roman"/>
                <w:sz w:val="18"/>
                <w:szCs w:val="18"/>
                <w:lang w:val="en-US"/>
              </w:rPr>
              <w:t>L</w:t>
            </w:r>
            <w:r w:rsidRPr="00D56689">
              <w:rPr>
                <w:rFonts w:ascii="Times New Roman" w:hAnsi="Times New Roman" w:cs="Times New Roman"/>
                <w:sz w:val="18"/>
                <w:szCs w:val="18"/>
              </w:rPr>
              <w:t xml:space="preserve"> </w:t>
            </w:r>
            <w:r w:rsidRPr="00783333">
              <w:rPr>
                <w:rFonts w:ascii="Times New Roman" w:hAnsi="Times New Roman" w:cs="Times New Roman"/>
                <w:sz w:val="18"/>
                <w:szCs w:val="18"/>
              </w:rPr>
              <w:t>(</w:t>
            </w:r>
            <w:proofErr w:type="spellStart"/>
            <w:r w:rsidRPr="00783333">
              <w:rPr>
                <w:rFonts w:ascii="Times New Roman" w:hAnsi="Times New Roman" w:cs="Times New Roman"/>
                <w:sz w:val="18"/>
                <w:szCs w:val="18"/>
              </w:rPr>
              <w:t>Аэкв</w:t>
            </w:r>
            <w:proofErr w:type="spellEnd"/>
            <w:r w:rsidRPr="00783333">
              <w:rPr>
                <w:rFonts w:ascii="Times New Roman" w:hAnsi="Times New Roman" w:cs="Times New Roman"/>
                <w:sz w:val="18"/>
                <w:szCs w:val="18"/>
              </w:rPr>
              <w:t>),</w:t>
            </w:r>
            <w:proofErr w:type="spellStart"/>
            <w:r w:rsidRPr="00783333">
              <w:rPr>
                <w:rFonts w:ascii="Times New Roman" w:hAnsi="Times New Roman" w:cs="Times New Roman"/>
                <w:sz w:val="18"/>
                <w:szCs w:val="18"/>
              </w:rPr>
              <w:t>дБА</w:t>
            </w:r>
            <w:proofErr w:type="spellEnd"/>
          </w:p>
          <w:p w:rsidR="00EA5E82" w:rsidRPr="00783333" w:rsidRDefault="00EA5E82" w:rsidP="00783333">
            <w:pPr>
              <w:jc w:val="center"/>
              <w:rPr>
                <w:rFonts w:ascii="Times New Roman" w:hAnsi="Times New Roman" w:cs="Times New Roman"/>
                <w:sz w:val="18"/>
                <w:szCs w:val="18"/>
              </w:rPr>
            </w:pPr>
            <w:r w:rsidRPr="00783333">
              <w:rPr>
                <w:rFonts w:ascii="Times New Roman" w:hAnsi="Times New Roman" w:cs="Times New Roman"/>
                <w:sz w:val="18"/>
                <w:szCs w:val="18"/>
              </w:rPr>
              <w:t xml:space="preserve">Максимальные уровни звука </w:t>
            </w:r>
            <w:r w:rsidRPr="00783333">
              <w:rPr>
                <w:rFonts w:ascii="Times New Roman" w:hAnsi="Times New Roman" w:cs="Times New Roman"/>
                <w:sz w:val="18"/>
                <w:szCs w:val="18"/>
                <w:lang w:val="en-US"/>
              </w:rPr>
              <w:t>L</w:t>
            </w:r>
            <w:r w:rsidRPr="00783333">
              <w:rPr>
                <w:rFonts w:ascii="Times New Roman" w:hAnsi="Times New Roman" w:cs="Times New Roman"/>
                <w:sz w:val="18"/>
                <w:szCs w:val="18"/>
              </w:rPr>
              <w:t xml:space="preserve"> (</w:t>
            </w:r>
            <w:proofErr w:type="spellStart"/>
            <w:r w:rsidRPr="00783333">
              <w:rPr>
                <w:rFonts w:ascii="Times New Roman" w:hAnsi="Times New Roman" w:cs="Times New Roman"/>
                <w:sz w:val="18"/>
                <w:szCs w:val="18"/>
              </w:rPr>
              <w:t>Амакс</w:t>
            </w:r>
            <w:proofErr w:type="spellEnd"/>
            <w:r w:rsidRPr="00783333">
              <w:rPr>
                <w:rFonts w:ascii="Times New Roman" w:hAnsi="Times New Roman" w:cs="Times New Roman"/>
                <w:sz w:val="18"/>
                <w:szCs w:val="18"/>
              </w:rPr>
              <w:t xml:space="preserve">), </w:t>
            </w:r>
            <w:proofErr w:type="spellStart"/>
            <w:r w:rsidRPr="00783333">
              <w:rPr>
                <w:rFonts w:ascii="Times New Roman" w:hAnsi="Times New Roman" w:cs="Times New Roman"/>
                <w:sz w:val="18"/>
                <w:szCs w:val="18"/>
              </w:rPr>
              <w:t>дБА</w:t>
            </w:r>
            <w:proofErr w:type="spellEnd"/>
          </w:p>
        </w:tc>
      </w:tr>
      <w:tr w:rsidR="00EA5E82" w:rsidTr="008D6E45">
        <w:tc>
          <w:tcPr>
            <w:tcW w:w="1809" w:type="dxa"/>
            <w:vMerge/>
          </w:tcPr>
          <w:p w:rsidR="00EA5E82" w:rsidRPr="00783333" w:rsidRDefault="00EA5E82" w:rsidP="00587954">
            <w:pPr>
              <w:jc w:val="both"/>
              <w:rPr>
                <w:rFonts w:ascii="Times New Roman" w:hAnsi="Times New Roman" w:cs="Times New Roman"/>
                <w:sz w:val="16"/>
                <w:szCs w:val="16"/>
              </w:rPr>
            </w:pPr>
          </w:p>
        </w:tc>
        <w:tc>
          <w:tcPr>
            <w:tcW w:w="774" w:type="dxa"/>
          </w:tcPr>
          <w:p w:rsidR="00EA5E82" w:rsidRPr="00783333" w:rsidRDefault="00EA5E82" w:rsidP="00783333">
            <w:pPr>
              <w:jc w:val="center"/>
              <w:rPr>
                <w:rFonts w:ascii="Times New Roman" w:hAnsi="Times New Roman" w:cs="Times New Roman"/>
                <w:sz w:val="16"/>
                <w:szCs w:val="16"/>
              </w:rPr>
            </w:pPr>
            <w:r>
              <w:rPr>
                <w:rFonts w:ascii="Times New Roman" w:hAnsi="Times New Roman" w:cs="Times New Roman"/>
                <w:sz w:val="16"/>
                <w:szCs w:val="16"/>
              </w:rPr>
              <w:t>63</w:t>
            </w:r>
          </w:p>
        </w:tc>
        <w:tc>
          <w:tcPr>
            <w:tcW w:w="1165" w:type="dxa"/>
          </w:tcPr>
          <w:p w:rsidR="00EA5E82" w:rsidRPr="00783333" w:rsidRDefault="00EA5E82" w:rsidP="00783333">
            <w:pPr>
              <w:jc w:val="center"/>
              <w:rPr>
                <w:rFonts w:ascii="Times New Roman" w:hAnsi="Times New Roman" w:cs="Times New Roman"/>
                <w:sz w:val="16"/>
                <w:szCs w:val="16"/>
              </w:rPr>
            </w:pPr>
            <w:r>
              <w:rPr>
                <w:rFonts w:ascii="Times New Roman" w:hAnsi="Times New Roman" w:cs="Times New Roman"/>
                <w:sz w:val="16"/>
                <w:szCs w:val="16"/>
              </w:rPr>
              <w:t>125</w:t>
            </w:r>
          </w:p>
        </w:tc>
        <w:tc>
          <w:tcPr>
            <w:tcW w:w="1164" w:type="dxa"/>
          </w:tcPr>
          <w:p w:rsidR="00EA5E82" w:rsidRPr="00783333" w:rsidRDefault="00EA5E82" w:rsidP="00783333">
            <w:pPr>
              <w:jc w:val="center"/>
              <w:rPr>
                <w:rFonts w:ascii="Times New Roman" w:hAnsi="Times New Roman" w:cs="Times New Roman"/>
                <w:sz w:val="16"/>
                <w:szCs w:val="16"/>
              </w:rPr>
            </w:pPr>
            <w:r>
              <w:rPr>
                <w:rFonts w:ascii="Times New Roman" w:hAnsi="Times New Roman" w:cs="Times New Roman"/>
                <w:sz w:val="16"/>
                <w:szCs w:val="16"/>
              </w:rPr>
              <w:t>250</w:t>
            </w:r>
          </w:p>
        </w:tc>
        <w:tc>
          <w:tcPr>
            <w:tcW w:w="1164" w:type="dxa"/>
          </w:tcPr>
          <w:p w:rsidR="00EA5E82" w:rsidRPr="00783333" w:rsidRDefault="00EA5E82" w:rsidP="00783333">
            <w:pPr>
              <w:jc w:val="center"/>
              <w:rPr>
                <w:rFonts w:ascii="Times New Roman" w:hAnsi="Times New Roman" w:cs="Times New Roman"/>
                <w:sz w:val="16"/>
                <w:szCs w:val="16"/>
              </w:rPr>
            </w:pPr>
            <w:r>
              <w:rPr>
                <w:rFonts w:ascii="Times New Roman" w:hAnsi="Times New Roman" w:cs="Times New Roman"/>
                <w:sz w:val="16"/>
                <w:szCs w:val="16"/>
              </w:rPr>
              <w:t>500</w:t>
            </w:r>
          </w:p>
        </w:tc>
        <w:tc>
          <w:tcPr>
            <w:tcW w:w="1165" w:type="dxa"/>
            <w:vMerge/>
          </w:tcPr>
          <w:p w:rsidR="00EA5E82" w:rsidRPr="00783333" w:rsidRDefault="00EA5E82" w:rsidP="00783333">
            <w:pPr>
              <w:jc w:val="center"/>
              <w:rPr>
                <w:rFonts w:ascii="Times New Roman" w:hAnsi="Times New Roman" w:cs="Times New Roman"/>
                <w:sz w:val="16"/>
                <w:szCs w:val="16"/>
              </w:rPr>
            </w:pPr>
          </w:p>
        </w:tc>
        <w:tc>
          <w:tcPr>
            <w:tcW w:w="2330" w:type="dxa"/>
            <w:gridSpan w:val="2"/>
            <w:vMerge/>
          </w:tcPr>
          <w:p w:rsidR="00EA5E82" w:rsidRPr="00783333" w:rsidRDefault="00EA5E82" w:rsidP="00783333">
            <w:pPr>
              <w:jc w:val="center"/>
              <w:rPr>
                <w:rFonts w:ascii="Times New Roman" w:hAnsi="Times New Roman" w:cs="Times New Roman"/>
                <w:sz w:val="16"/>
                <w:szCs w:val="16"/>
              </w:rPr>
            </w:pPr>
          </w:p>
        </w:tc>
      </w:tr>
      <w:tr w:rsidR="00587954" w:rsidTr="00783333">
        <w:tc>
          <w:tcPr>
            <w:tcW w:w="1809" w:type="dxa"/>
          </w:tcPr>
          <w:p w:rsidR="00587954" w:rsidRPr="00EA5E82" w:rsidRDefault="00EA5E82" w:rsidP="00587954">
            <w:pPr>
              <w:jc w:val="both"/>
              <w:rPr>
                <w:rFonts w:ascii="Times New Roman" w:hAnsi="Times New Roman" w:cs="Times New Roman"/>
              </w:rPr>
            </w:pPr>
            <w:r>
              <w:rPr>
                <w:rFonts w:ascii="Times New Roman" w:hAnsi="Times New Roman" w:cs="Times New Roman"/>
              </w:rPr>
              <w:t>Учебные кабинеты, учительская, залы актовый, читальный</w:t>
            </w:r>
          </w:p>
        </w:tc>
        <w:tc>
          <w:tcPr>
            <w:tcW w:w="77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63</w:t>
            </w:r>
          </w:p>
        </w:tc>
        <w:tc>
          <w:tcPr>
            <w:tcW w:w="1165"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52</w:t>
            </w:r>
          </w:p>
        </w:tc>
        <w:tc>
          <w:tcPr>
            <w:tcW w:w="116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45</w:t>
            </w:r>
          </w:p>
        </w:tc>
        <w:tc>
          <w:tcPr>
            <w:tcW w:w="116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39</w:t>
            </w:r>
          </w:p>
        </w:tc>
        <w:tc>
          <w:tcPr>
            <w:tcW w:w="1165"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40</w:t>
            </w:r>
          </w:p>
        </w:tc>
        <w:tc>
          <w:tcPr>
            <w:tcW w:w="1165"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40</w:t>
            </w:r>
          </w:p>
        </w:tc>
        <w:tc>
          <w:tcPr>
            <w:tcW w:w="1165"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55</w:t>
            </w:r>
          </w:p>
        </w:tc>
      </w:tr>
      <w:tr w:rsidR="00587954" w:rsidTr="00783333">
        <w:tc>
          <w:tcPr>
            <w:tcW w:w="1809" w:type="dxa"/>
          </w:tcPr>
          <w:p w:rsidR="00587954" w:rsidRPr="00EA5E82" w:rsidRDefault="00EA5E82" w:rsidP="00587954">
            <w:pPr>
              <w:jc w:val="both"/>
              <w:rPr>
                <w:rFonts w:ascii="Times New Roman" w:hAnsi="Times New Roman" w:cs="Times New Roman"/>
              </w:rPr>
            </w:pPr>
            <w:r>
              <w:rPr>
                <w:rFonts w:ascii="Times New Roman" w:hAnsi="Times New Roman" w:cs="Times New Roman"/>
              </w:rPr>
              <w:t>Обеденный зал</w:t>
            </w:r>
          </w:p>
        </w:tc>
        <w:tc>
          <w:tcPr>
            <w:tcW w:w="77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75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66</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59</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54</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70</w:t>
            </w:r>
          </w:p>
        </w:tc>
      </w:tr>
      <w:tr w:rsidR="00587954" w:rsidTr="00783333">
        <w:tc>
          <w:tcPr>
            <w:tcW w:w="1809" w:type="dxa"/>
          </w:tcPr>
          <w:p w:rsidR="00587954" w:rsidRPr="00EA5E82" w:rsidRDefault="00EA5E82" w:rsidP="00587954">
            <w:pPr>
              <w:jc w:val="both"/>
              <w:rPr>
                <w:rFonts w:ascii="Times New Roman" w:hAnsi="Times New Roman" w:cs="Times New Roman"/>
              </w:rPr>
            </w:pPr>
            <w:r>
              <w:rPr>
                <w:rFonts w:ascii="Times New Roman" w:hAnsi="Times New Roman" w:cs="Times New Roman"/>
              </w:rPr>
              <w:t>Спортивный зал</w:t>
            </w:r>
          </w:p>
        </w:tc>
        <w:tc>
          <w:tcPr>
            <w:tcW w:w="77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67</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57</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49</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44</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60</w:t>
            </w:r>
          </w:p>
        </w:tc>
      </w:tr>
      <w:tr w:rsidR="00587954" w:rsidTr="00783333">
        <w:tc>
          <w:tcPr>
            <w:tcW w:w="1809" w:type="dxa"/>
          </w:tcPr>
          <w:p w:rsidR="00587954" w:rsidRPr="00EA5E82" w:rsidRDefault="00EA5E82" w:rsidP="00587954">
            <w:pPr>
              <w:jc w:val="both"/>
              <w:rPr>
                <w:rFonts w:ascii="Times New Roman" w:hAnsi="Times New Roman" w:cs="Times New Roman"/>
              </w:rPr>
            </w:pPr>
            <w:r>
              <w:rPr>
                <w:rFonts w:ascii="Times New Roman" w:hAnsi="Times New Roman" w:cs="Times New Roman"/>
              </w:rPr>
              <w:t>Площадки школы</w:t>
            </w:r>
          </w:p>
        </w:tc>
        <w:tc>
          <w:tcPr>
            <w:tcW w:w="77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67</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57</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49</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44</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45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60</w:t>
            </w:r>
          </w:p>
        </w:tc>
      </w:tr>
      <w:tr w:rsidR="00587954" w:rsidTr="00783333">
        <w:tc>
          <w:tcPr>
            <w:tcW w:w="1809" w:type="dxa"/>
          </w:tcPr>
          <w:p w:rsidR="00587954" w:rsidRPr="00EA5E82" w:rsidRDefault="00EA5E82" w:rsidP="00587954">
            <w:pPr>
              <w:jc w:val="both"/>
              <w:rPr>
                <w:rFonts w:ascii="Times New Roman" w:hAnsi="Times New Roman" w:cs="Times New Roman"/>
              </w:rPr>
            </w:pPr>
            <w:r>
              <w:rPr>
                <w:rFonts w:ascii="Times New Roman" w:hAnsi="Times New Roman" w:cs="Times New Roman"/>
              </w:rPr>
              <w:t>Территория прилегает к зданию школы</w:t>
            </w:r>
          </w:p>
        </w:tc>
        <w:tc>
          <w:tcPr>
            <w:tcW w:w="774" w:type="dxa"/>
          </w:tcPr>
          <w:p w:rsidR="00587954" w:rsidRPr="00EA5E82" w:rsidRDefault="00EA5E82" w:rsidP="00783333">
            <w:pPr>
              <w:jc w:val="center"/>
              <w:rPr>
                <w:rFonts w:ascii="Times New Roman" w:hAnsi="Times New Roman" w:cs="Times New Roman"/>
              </w:rPr>
            </w:pPr>
            <w:r>
              <w:rPr>
                <w:rFonts w:ascii="Times New Roman" w:hAnsi="Times New Roman" w:cs="Times New Roman"/>
              </w:rPr>
              <w:t>75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66</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59</w:t>
            </w:r>
          </w:p>
        </w:tc>
        <w:tc>
          <w:tcPr>
            <w:tcW w:w="1164"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54</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55</w:t>
            </w:r>
          </w:p>
        </w:tc>
        <w:tc>
          <w:tcPr>
            <w:tcW w:w="1165" w:type="dxa"/>
          </w:tcPr>
          <w:p w:rsidR="00587954" w:rsidRPr="00EA5E82" w:rsidRDefault="00775502" w:rsidP="00783333">
            <w:pPr>
              <w:jc w:val="center"/>
              <w:rPr>
                <w:rFonts w:ascii="Times New Roman" w:hAnsi="Times New Roman" w:cs="Times New Roman"/>
              </w:rPr>
            </w:pPr>
            <w:r>
              <w:rPr>
                <w:rFonts w:ascii="Times New Roman" w:hAnsi="Times New Roman" w:cs="Times New Roman"/>
              </w:rPr>
              <w:t>70</w:t>
            </w:r>
          </w:p>
        </w:tc>
      </w:tr>
    </w:tbl>
    <w:p w:rsidR="00587954" w:rsidRDefault="00775502" w:rsidP="00775502">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Работники должны проходить предварительный и периодические медицинские осмотры, внеочередные медицинские осмотры по направлению директорат школы, обязательное психиатрическое освидетельствование не реже 1 раза в 5 лет (для педагогических работников, водителя, электрика и электромонтажника)</w:t>
      </w:r>
      <w:r w:rsidR="00006467">
        <w:rPr>
          <w:rFonts w:ascii="Times New Roman" w:hAnsi="Times New Roman" w:cs="Times New Roman"/>
          <w:sz w:val="24"/>
          <w:szCs w:val="24"/>
        </w:rPr>
        <w:t>, профессиональную гигиеническую подготовку и аттестацию (при приеме на работу и далее не реже 1 раза в 2 года, ежегодно для работников пищеблока), вакцинацию, иметь личную медицинскую книжку с</w:t>
      </w:r>
      <w:proofErr w:type="gramEnd"/>
      <w:r w:rsidR="00006467">
        <w:rPr>
          <w:rFonts w:ascii="Times New Roman" w:hAnsi="Times New Roman" w:cs="Times New Roman"/>
          <w:sz w:val="24"/>
          <w:szCs w:val="24"/>
        </w:rPr>
        <w:t xml:space="preserve">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06467" w:rsidRPr="00006467" w:rsidRDefault="00006467" w:rsidP="00775502">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Директор школы отстраняет от работы (не допускает к работе) работника (ст. 76 ТК РФ):</w:t>
      </w:r>
    </w:p>
    <w:p w:rsidR="00006467" w:rsidRDefault="00006467" w:rsidP="00006467">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 обязательный медицинский осмотр</w:t>
      </w:r>
      <w:r w:rsidR="00AE5B55">
        <w:rPr>
          <w:rFonts w:ascii="Times New Roman" w:hAnsi="Times New Roman" w:cs="Times New Roman"/>
          <w:sz w:val="24"/>
          <w:szCs w:val="24"/>
        </w:rPr>
        <w:t xml:space="preserve"> и обязательное психиатрическое освидетельствование;</w:t>
      </w:r>
    </w:p>
    <w:p w:rsidR="00AE5B55" w:rsidRDefault="00AE5B55" w:rsidP="00006467">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противопоказаний для выполнения работы;</w:t>
      </w:r>
    </w:p>
    <w:p w:rsidR="00AE5B55" w:rsidRDefault="00AE5B55" w:rsidP="00006467">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Не применяющего выданные ему средства индивидуальной защиты при выполнении работ с вредными и (или) опасными условиями труда, а также на работах, выполняемых в особых температурных условиях;</w:t>
      </w:r>
    </w:p>
    <w:p w:rsidR="00AE5B55" w:rsidRDefault="00AE5B55" w:rsidP="00006467">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AE5B55" w:rsidRDefault="00AE5B55" w:rsidP="00006467">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предусмотренных </w:t>
      </w:r>
      <w:r w:rsidR="00EA776D">
        <w:rPr>
          <w:rFonts w:ascii="Times New Roman" w:hAnsi="Times New Roman" w:cs="Times New Roman"/>
          <w:sz w:val="24"/>
          <w:szCs w:val="24"/>
        </w:rPr>
        <w:t>Трудовым кодексом, другими Федеральными законами и иными нормативно правовыми актами Российской Федерации.</w:t>
      </w:r>
    </w:p>
    <w:p w:rsidR="00EA776D" w:rsidRDefault="00EA776D" w:rsidP="00EA776D">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Директор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заработная плата работнику не начисляется, за исключением случаев, предусмотренных ТК РФ или иными федеральными законами.</w:t>
      </w:r>
    </w:p>
    <w:p w:rsidR="00EA776D" w:rsidRDefault="00EA776D" w:rsidP="00EA776D">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Работники общеобразовательной организации обеспечиваются моющими средствами.</w:t>
      </w:r>
    </w:p>
    <w:p w:rsidR="00EA776D" w:rsidRDefault="00EA776D" w:rsidP="00EA776D">
      <w:pPr>
        <w:pStyle w:val="a3"/>
        <w:numPr>
          <w:ilvl w:val="1"/>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В целях соблюдения производственно санитарии работники используют средства индивидуальной защиты (перчатки), осуществляют мытье рук с мылом, применяют дезинфицирующие средства для рук, работники пищеблока проходят проверку на отсутствие гнойничковых инфекций медицинским работником общеобразовательной организации.</w:t>
      </w:r>
    </w:p>
    <w:p w:rsidR="00EA776D" w:rsidRDefault="00EA776D" w:rsidP="00EA776D">
      <w:pPr>
        <w:pStyle w:val="a3"/>
        <w:numPr>
          <w:ilvl w:val="0"/>
          <w:numId w:val="11"/>
        </w:numPr>
        <w:spacing w:after="0"/>
        <w:jc w:val="both"/>
        <w:rPr>
          <w:rFonts w:ascii="Times New Roman" w:hAnsi="Times New Roman" w:cs="Times New Roman"/>
          <w:b/>
          <w:sz w:val="24"/>
          <w:szCs w:val="24"/>
        </w:rPr>
      </w:pPr>
      <w:r>
        <w:rPr>
          <w:rFonts w:ascii="Times New Roman" w:hAnsi="Times New Roman" w:cs="Times New Roman"/>
          <w:b/>
          <w:sz w:val="24"/>
          <w:szCs w:val="24"/>
        </w:rPr>
        <w:t>Информация о безопасных методах и приемах выполнения работ (для работников, освобожденных от прохождения первичного инструктажа)</w:t>
      </w:r>
    </w:p>
    <w:p w:rsidR="00EA776D" w:rsidRDefault="00EA776D" w:rsidP="00EA776D">
      <w:pPr>
        <w:spacing w:after="0"/>
        <w:jc w:val="both"/>
        <w:rPr>
          <w:rFonts w:ascii="Times New Roman" w:hAnsi="Times New Roman" w:cs="Times New Roman"/>
          <w:sz w:val="24"/>
          <w:szCs w:val="24"/>
        </w:rPr>
      </w:pPr>
      <w:r>
        <w:rPr>
          <w:rFonts w:ascii="Times New Roman" w:hAnsi="Times New Roman" w:cs="Times New Roman"/>
          <w:sz w:val="24"/>
          <w:szCs w:val="24"/>
        </w:rPr>
        <w:t xml:space="preserve">6.1. </w:t>
      </w:r>
      <w:r w:rsidR="00C4089B">
        <w:rPr>
          <w:rFonts w:ascii="Times New Roman" w:hAnsi="Times New Roman" w:cs="Times New Roman"/>
          <w:sz w:val="24"/>
          <w:szCs w:val="24"/>
        </w:rPr>
        <w:t>Ознакомление с инструкциями, которые работник, освобожденный от первичного инструктажа на рабочем месте, применяет при выполнении должностных обязанностей:</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1. Инструкция по охране труда для учителя</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2. инструкция по охране труда при работе с ЭСО</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3. инструкция по охране труда при работе на персональном компьютере</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 xml:space="preserve">4. инструкция по охране труда при работе с </w:t>
      </w:r>
      <w:proofErr w:type="spellStart"/>
      <w:r>
        <w:rPr>
          <w:rFonts w:ascii="Times New Roman" w:hAnsi="Times New Roman" w:cs="Times New Roman"/>
          <w:sz w:val="24"/>
          <w:szCs w:val="24"/>
        </w:rPr>
        <w:t>мультимедийным</w:t>
      </w:r>
      <w:proofErr w:type="spellEnd"/>
      <w:r>
        <w:rPr>
          <w:rFonts w:ascii="Times New Roman" w:hAnsi="Times New Roman" w:cs="Times New Roman"/>
          <w:sz w:val="24"/>
          <w:szCs w:val="24"/>
        </w:rPr>
        <w:t xml:space="preserve"> проектором</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5. инструкция по охране труда при работе на принтере</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6. инструкция по охране труда при работе на ксероксе и т.д.</w:t>
      </w:r>
    </w:p>
    <w:p w:rsidR="00C4089B" w:rsidRDefault="00C4089B" w:rsidP="00EA776D">
      <w:pPr>
        <w:spacing w:after="0"/>
        <w:jc w:val="both"/>
        <w:rPr>
          <w:rFonts w:ascii="Times New Roman" w:hAnsi="Times New Roman" w:cs="Times New Roman"/>
          <w:sz w:val="24"/>
          <w:szCs w:val="24"/>
        </w:rPr>
      </w:pPr>
      <w:r>
        <w:rPr>
          <w:rFonts w:ascii="Times New Roman" w:hAnsi="Times New Roman" w:cs="Times New Roman"/>
          <w:sz w:val="24"/>
          <w:szCs w:val="24"/>
        </w:rPr>
        <w:t>6.2. Работники обеспечиваются специальной одеждой и другими средствами индивидуальной защиты в соответствии с установленными нормами. Работа без средств индивидуальной защиты при необходимости ее применения запрещена.</w:t>
      </w:r>
    </w:p>
    <w:p w:rsidR="00C4089B" w:rsidRDefault="004A54EF" w:rsidP="00EA776D">
      <w:pPr>
        <w:spacing w:after="0"/>
        <w:jc w:val="both"/>
        <w:rPr>
          <w:rFonts w:ascii="Times New Roman" w:hAnsi="Times New Roman" w:cs="Times New Roman"/>
          <w:b/>
          <w:sz w:val="24"/>
          <w:szCs w:val="24"/>
        </w:rPr>
      </w:pPr>
      <w:r>
        <w:rPr>
          <w:rFonts w:ascii="Times New Roman" w:hAnsi="Times New Roman" w:cs="Times New Roman"/>
          <w:b/>
          <w:sz w:val="24"/>
          <w:szCs w:val="24"/>
        </w:rPr>
        <w:t>7. Обстоятельства и причины отдельных характерных несчастных случаев в школе, аварий и пожаров, происшедших в иных образовательных организациях из-за нарушения требований охраны труда</w:t>
      </w:r>
    </w:p>
    <w:p w:rsidR="004A54EF" w:rsidRDefault="004A54EF" w:rsidP="00EA776D">
      <w:pPr>
        <w:spacing w:after="0"/>
        <w:jc w:val="both"/>
        <w:rPr>
          <w:rFonts w:ascii="Times New Roman" w:hAnsi="Times New Roman" w:cs="Times New Roman"/>
          <w:sz w:val="24"/>
          <w:szCs w:val="24"/>
        </w:rPr>
      </w:pPr>
      <w:r>
        <w:rPr>
          <w:rFonts w:ascii="Times New Roman" w:hAnsi="Times New Roman" w:cs="Times New Roman"/>
          <w:sz w:val="24"/>
          <w:szCs w:val="24"/>
        </w:rPr>
        <w:t>7.1. До работника доводится информация о произошедших в общеобразовательной организации несчастных случаях, аварий, пожаров, происшедших в иных образовательных организациях из-за нарушения требований охраны труда.</w:t>
      </w:r>
    </w:p>
    <w:p w:rsidR="004A54EF" w:rsidRDefault="004A54EF" w:rsidP="00EA776D">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7.2. </w:t>
      </w:r>
      <w:r>
        <w:rPr>
          <w:rFonts w:ascii="Times New Roman" w:hAnsi="Times New Roman" w:cs="Times New Roman"/>
          <w:sz w:val="24"/>
          <w:szCs w:val="24"/>
          <w:u w:val="single"/>
        </w:rPr>
        <w:t>Основные причины, по которым происходят несчастные случаи:</w:t>
      </w:r>
    </w:p>
    <w:p w:rsidR="004A54EF" w:rsidRDefault="004A54EF"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Нарушение правил и инструкций по охране труда, пожарной безопасности и </w:t>
      </w:r>
      <w:proofErr w:type="spellStart"/>
      <w:r>
        <w:rPr>
          <w:rFonts w:ascii="Times New Roman" w:hAnsi="Times New Roman" w:cs="Times New Roman"/>
          <w:sz w:val="24"/>
          <w:szCs w:val="24"/>
        </w:rPr>
        <w:t>электробезопасности</w:t>
      </w:r>
      <w:proofErr w:type="spellEnd"/>
      <w:r>
        <w:rPr>
          <w:rFonts w:ascii="Times New Roman" w:hAnsi="Times New Roman" w:cs="Times New Roman"/>
          <w:sz w:val="24"/>
          <w:szCs w:val="24"/>
        </w:rPr>
        <w:t>;</w:t>
      </w:r>
    </w:p>
    <w:p w:rsidR="004A54EF" w:rsidRDefault="00DB66A8"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Неудовлетворительное обучение</w:t>
      </w:r>
      <w:r w:rsidR="00680DCE">
        <w:rPr>
          <w:rFonts w:ascii="Times New Roman" w:hAnsi="Times New Roman" w:cs="Times New Roman"/>
          <w:sz w:val="24"/>
          <w:szCs w:val="24"/>
        </w:rPr>
        <w:t xml:space="preserve"> и проведение инструктажей по охране труда;</w:t>
      </w:r>
    </w:p>
    <w:p w:rsidR="00680DCE" w:rsidRDefault="00680DCE"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Плохая организация работ, отсутствие контроля со стороны непосредственных руководителей и ответственных работников;</w:t>
      </w:r>
    </w:p>
    <w:p w:rsidR="00680DCE" w:rsidRDefault="00680DCE"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Нарушение правил безопасного использования ЭСО и иной оргтехники, электроприборов и электроинструментов, электрических проводов и шнуров питания, рабочих инструментов и инвентаря, технологического и теплового оборудования, их конструктивные недостатки;</w:t>
      </w:r>
    </w:p>
    <w:p w:rsidR="00680DCE" w:rsidRDefault="00680DCE"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Неисправность мебели вследствие износа, порчи;</w:t>
      </w:r>
    </w:p>
    <w:p w:rsidR="00680DCE" w:rsidRDefault="00DD3D46" w:rsidP="004A54EF">
      <w:pPr>
        <w:pStyle w:val="a3"/>
        <w:numPr>
          <w:ilvl w:val="0"/>
          <w:numId w:val="13"/>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Хождение по мокром полу, люкам на территории, невнимательность при передвижении;</w:t>
      </w:r>
      <w:proofErr w:type="gramEnd"/>
    </w:p>
    <w:p w:rsidR="00DD3D46" w:rsidRDefault="00DD3D46"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Поломка вытяжного шкафа в кабинете химии, вытяжной вентиляции на рабочем месте;</w:t>
      </w:r>
    </w:p>
    <w:p w:rsidR="00DD3D46" w:rsidRDefault="00DD3D46"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Возникновение неполадок в ручном инструменте и электроинструменте, стремянке, на станке, технологическом оборудовании;</w:t>
      </w:r>
    </w:p>
    <w:p w:rsidR="00DD3D46" w:rsidRDefault="00DD3D46" w:rsidP="004A54EF">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Нарушение трудовой дисциплины.</w:t>
      </w:r>
    </w:p>
    <w:p w:rsidR="00DD3D46" w:rsidRDefault="00DD3D46" w:rsidP="00DD3D46">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7.3. </w:t>
      </w:r>
      <w:r w:rsidR="00405BD0">
        <w:rPr>
          <w:rFonts w:ascii="Times New Roman" w:hAnsi="Times New Roman" w:cs="Times New Roman"/>
          <w:sz w:val="24"/>
          <w:szCs w:val="24"/>
          <w:u w:val="single"/>
        </w:rPr>
        <w:t>В целях профилактики производственного травматизма и профзаболеваний администрацией школы проводятся следующие мероприятия:</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Инструктажи по охране труда работников;</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Периодические медицинские осмотры;</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Обеспечение работников общеобразовательной организации специальной одеждой и средствами индивидуальной защиты;</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Работа по улучшению условий и охраны труда (модернизация оборудования, приобретение современного оборудования и др.);</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Установка оборудования по оповещению, сигнализации о возникшей чрезвычайной ситуации (АПС и др.) и вывешивание знаков безопасности (нахождение огнетушителей, пути эвакуации, медицинская аптечка и др.);</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Обучение работников безопасным приемам работы;</w:t>
      </w:r>
    </w:p>
    <w:p w:rsidR="00405BD0" w:rsidRDefault="00405BD0" w:rsidP="00405BD0">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кураторства, стажировки работников.</w:t>
      </w:r>
    </w:p>
    <w:p w:rsidR="00B509F1" w:rsidRDefault="00405BD0" w:rsidP="00405BD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7.4. </w:t>
      </w:r>
      <w:r w:rsidR="00B509F1">
        <w:rPr>
          <w:rFonts w:ascii="Times New Roman" w:hAnsi="Times New Roman" w:cs="Times New Roman"/>
          <w:sz w:val="24"/>
          <w:szCs w:val="24"/>
          <w:u w:val="single"/>
        </w:rPr>
        <w:t>Основные причины, по которым происходят аварии и пожары в общеобразовательных организациях:</w:t>
      </w:r>
    </w:p>
    <w:p w:rsidR="00405BD0"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Нарушение правил и инструкций по пожарной безопасности и </w:t>
      </w:r>
      <w:proofErr w:type="spellStart"/>
      <w:r>
        <w:rPr>
          <w:rFonts w:ascii="Times New Roman" w:hAnsi="Times New Roman" w:cs="Times New Roman"/>
          <w:sz w:val="24"/>
          <w:szCs w:val="24"/>
        </w:rPr>
        <w:t>электробезопасности</w:t>
      </w:r>
      <w:proofErr w:type="spellEnd"/>
      <w:r>
        <w:rPr>
          <w:rFonts w:ascii="Times New Roman" w:hAnsi="Times New Roman" w:cs="Times New Roman"/>
          <w:sz w:val="24"/>
          <w:szCs w:val="24"/>
        </w:rPr>
        <w:t>;</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Неисправность (короткое замыкание) ЭСО и иных электроприборов, используемого электрооборудования и шнуров питания;</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Небрежное обращение со спиртовкой и сухим горючим, легковоспламеняющимися веществами и жидкостями;</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Нарушение правил пожарной безопасности при работе с электроутюгом, электроплитой и иными нагревательными приборами;</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Возгорание масла на электроплите;</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Выполнение ремонтных, сварочных работ с нарушением правил пожарной безопасности;</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Курение в неположенных местах и использование открытого огня;</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Возгорание сухой травы на территории, мусора в контейнерах вследствие халатного обращения людей с огнем;</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Прорыв системы отопления, водоснабжения, канализации из-за износа труб;</w:t>
      </w:r>
    </w:p>
    <w:p w:rsidR="00B509F1" w:rsidRPr="00B509F1" w:rsidRDefault="00B509F1" w:rsidP="00B509F1">
      <w:pPr>
        <w:pStyle w:val="a3"/>
        <w:numPr>
          <w:ilvl w:val="0"/>
          <w:numId w:val="15"/>
        </w:numPr>
        <w:spacing w:after="0"/>
        <w:jc w:val="both"/>
        <w:rPr>
          <w:rFonts w:ascii="Times New Roman" w:hAnsi="Times New Roman" w:cs="Times New Roman"/>
          <w:sz w:val="24"/>
          <w:szCs w:val="24"/>
          <w:u w:val="single"/>
        </w:rPr>
      </w:pPr>
      <w:r>
        <w:rPr>
          <w:rFonts w:ascii="Times New Roman" w:hAnsi="Times New Roman" w:cs="Times New Roman"/>
          <w:sz w:val="24"/>
          <w:szCs w:val="24"/>
        </w:rPr>
        <w:t>Террористический акт.</w:t>
      </w:r>
    </w:p>
    <w:p w:rsidR="00B509F1" w:rsidRDefault="00B509F1" w:rsidP="00B509F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7.5. Каждый работник обязан строго соблюдать правила пожарной безопасности:</w:t>
      </w:r>
    </w:p>
    <w:p w:rsidR="00B509F1" w:rsidRDefault="00B509F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Не загромождать оборудованием, другими предметами</w:t>
      </w:r>
      <w:r w:rsidR="002110E1">
        <w:rPr>
          <w:rFonts w:ascii="Times New Roman" w:hAnsi="Times New Roman" w:cs="Times New Roman"/>
          <w:sz w:val="24"/>
          <w:szCs w:val="24"/>
        </w:rPr>
        <w:t xml:space="preserve"> эвакуационные проходы и выходы;</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Запасные выходы во время нахождения в здании людей закрывать на </w:t>
      </w:r>
      <w:proofErr w:type="spellStart"/>
      <w:r>
        <w:rPr>
          <w:rFonts w:ascii="Times New Roman" w:hAnsi="Times New Roman" w:cs="Times New Roman"/>
          <w:sz w:val="24"/>
          <w:szCs w:val="24"/>
        </w:rPr>
        <w:t>легкооткрывающиеся</w:t>
      </w:r>
      <w:proofErr w:type="spellEnd"/>
      <w:r>
        <w:rPr>
          <w:rFonts w:ascii="Times New Roman" w:hAnsi="Times New Roman" w:cs="Times New Roman"/>
          <w:sz w:val="24"/>
          <w:szCs w:val="24"/>
        </w:rPr>
        <w:t xml:space="preserve"> запоры;</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Знать порядок эвакуации людей из здания школы;</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Знать правила пользования огнетушителем, места их расположения;</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Не эксплуатировать неисправные электросети и электрооборудование;</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Не использовать в работе самодельное электрооборудование;</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Не курить в помещениях и на территории школы;</w:t>
      </w:r>
    </w:p>
    <w:p w:rsidR="002110E1" w:rsidRDefault="002110E1" w:rsidP="00B509F1">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Не оставлять без присмотра включенное электрооборудование.</w:t>
      </w:r>
    </w:p>
    <w:p w:rsidR="002110E1" w:rsidRDefault="00AB28BE" w:rsidP="002110E1">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7.6. Сведения о телефонных номерах служб спасения:</w:t>
      </w:r>
    </w:p>
    <w:p w:rsidR="00AB28BE" w:rsidRDefault="00AB28BE" w:rsidP="00AB28B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101 – пожарная охрана спасатели;</w:t>
      </w:r>
    </w:p>
    <w:p w:rsidR="00AB28BE" w:rsidRDefault="00AB28BE" w:rsidP="00AB28B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102 – полиция;</w:t>
      </w:r>
    </w:p>
    <w:p w:rsidR="00AB28BE" w:rsidRDefault="00AB28BE" w:rsidP="00AB28B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103 – скорая медицинская помощь;</w:t>
      </w:r>
    </w:p>
    <w:p w:rsidR="00AB28BE" w:rsidRDefault="00AB28BE" w:rsidP="00AB28B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104 – аварийная газовая служба;</w:t>
      </w:r>
    </w:p>
    <w:p w:rsidR="00AB28BE" w:rsidRDefault="00AB28BE" w:rsidP="00AB28B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112 – Единый номер службы спасения.</w:t>
      </w:r>
    </w:p>
    <w:p w:rsidR="00AB28BE" w:rsidRDefault="00AB28BE" w:rsidP="00AB28BE">
      <w:pPr>
        <w:spacing w:after="0"/>
        <w:jc w:val="both"/>
        <w:rPr>
          <w:rFonts w:ascii="Times New Roman" w:hAnsi="Times New Roman" w:cs="Times New Roman"/>
          <w:sz w:val="24"/>
          <w:szCs w:val="24"/>
        </w:rPr>
      </w:pPr>
      <w:r>
        <w:rPr>
          <w:rFonts w:ascii="Times New Roman" w:hAnsi="Times New Roman" w:cs="Times New Roman"/>
          <w:sz w:val="24"/>
          <w:szCs w:val="24"/>
        </w:rPr>
        <w:t>7.7. В необходимых случаях работник должен вызвать службы спасения. Для этого информация о телефонных номерах размещена на видных местах в школе, на вахте, каждом этаже, на плане эвакуации на случай пожара.</w:t>
      </w:r>
    </w:p>
    <w:p w:rsidR="00D56689" w:rsidRDefault="00AB28BE" w:rsidP="00AB28BE">
      <w:pPr>
        <w:spacing w:after="0"/>
        <w:jc w:val="both"/>
        <w:rPr>
          <w:rFonts w:ascii="Times New Roman" w:hAnsi="Times New Roman" w:cs="Times New Roman"/>
          <w:sz w:val="24"/>
          <w:szCs w:val="24"/>
        </w:rPr>
      </w:pPr>
      <w:r>
        <w:rPr>
          <w:rFonts w:ascii="Times New Roman" w:hAnsi="Times New Roman" w:cs="Times New Roman"/>
          <w:sz w:val="24"/>
          <w:szCs w:val="24"/>
        </w:rPr>
        <w:t>7.8. В каждом учебном кабинете и рабочем помещении школы имеются первичные средства пожаротушения (огнетушители порошковые, и (или) углекислотные), в количестве согласно</w:t>
      </w:r>
      <w:r w:rsidR="00D56689">
        <w:rPr>
          <w:rFonts w:ascii="Times New Roman" w:hAnsi="Times New Roman" w:cs="Times New Roman"/>
          <w:sz w:val="24"/>
          <w:szCs w:val="24"/>
        </w:rPr>
        <w:t xml:space="preserve"> действующим нормам. В кабинетах химии, биологии и физики дополнительно к огнетушителям в качестве первичных средств пожаротушения используется песок и покрывало для изоляции очага возгорания, которое также имеется в актовом зале. Также, огнетушителя </w:t>
      </w:r>
      <w:proofErr w:type="gramStart"/>
      <w:r w:rsidR="00D56689">
        <w:rPr>
          <w:rFonts w:ascii="Times New Roman" w:hAnsi="Times New Roman" w:cs="Times New Roman"/>
          <w:sz w:val="24"/>
          <w:szCs w:val="24"/>
        </w:rPr>
        <w:t>размещены</w:t>
      </w:r>
      <w:proofErr w:type="gramEnd"/>
      <w:r w:rsidR="00D56689">
        <w:rPr>
          <w:rFonts w:ascii="Times New Roman" w:hAnsi="Times New Roman" w:cs="Times New Roman"/>
          <w:sz w:val="24"/>
          <w:szCs w:val="24"/>
        </w:rPr>
        <w:t xml:space="preserve"> на этажах в холлах, столовой, гардеробе, актовом и спортивном залах, библиотеке. </w:t>
      </w:r>
    </w:p>
    <w:p w:rsidR="00D56689" w:rsidRDefault="00D56689" w:rsidP="00AB28BE">
      <w:pPr>
        <w:spacing w:after="0"/>
        <w:jc w:val="both"/>
        <w:rPr>
          <w:rFonts w:ascii="Times New Roman" w:hAnsi="Times New Roman" w:cs="Times New Roman"/>
          <w:sz w:val="24"/>
          <w:szCs w:val="24"/>
        </w:rPr>
      </w:pPr>
      <w:r>
        <w:rPr>
          <w:rFonts w:ascii="Times New Roman" w:hAnsi="Times New Roman" w:cs="Times New Roman"/>
          <w:sz w:val="24"/>
          <w:szCs w:val="24"/>
        </w:rPr>
        <w:t>7.9. Наличие огнетушителя обозначено соответствующим знаком, представляющий собой прямоугольник с силуэтом огнетушителя.</w:t>
      </w:r>
    </w:p>
    <w:p w:rsidR="00D56689" w:rsidRDefault="00D56689" w:rsidP="00AB28BE">
      <w:pPr>
        <w:spacing w:after="0"/>
        <w:jc w:val="both"/>
        <w:rPr>
          <w:rFonts w:ascii="Times New Roman" w:hAnsi="Times New Roman" w:cs="Times New Roman"/>
          <w:sz w:val="24"/>
          <w:szCs w:val="24"/>
        </w:rPr>
      </w:pPr>
      <w:r>
        <w:rPr>
          <w:rFonts w:ascii="Times New Roman" w:hAnsi="Times New Roman" w:cs="Times New Roman"/>
          <w:sz w:val="24"/>
          <w:szCs w:val="24"/>
        </w:rPr>
        <w:t>7.10. Огнетушители расположены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D56689" w:rsidRDefault="00D56689" w:rsidP="00AB28BE">
      <w:pPr>
        <w:spacing w:after="0"/>
        <w:jc w:val="both"/>
        <w:rPr>
          <w:rFonts w:ascii="Times New Roman" w:hAnsi="Times New Roman" w:cs="Times New Roman"/>
          <w:sz w:val="24"/>
          <w:szCs w:val="24"/>
        </w:rPr>
      </w:pPr>
      <w:r>
        <w:rPr>
          <w:rFonts w:ascii="Times New Roman" w:hAnsi="Times New Roman" w:cs="Times New Roman"/>
          <w:sz w:val="24"/>
          <w:szCs w:val="24"/>
        </w:rPr>
        <w:t>7.11. Запрещается применять средства пожаротушения не по назначению.</w:t>
      </w:r>
    </w:p>
    <w:p w:rsidR="00D56689" w:rsidRDefault="00D56689" w:rsidP="00AB28BE">
      <w:pPr>
        <w:spacing w:after="0"/>
        <w:jc w:val="both"/>
        <w:rPr>
          <w:rFonts w:ascii="Times New Roman" w:hAnsi="Times New Roman" w:cs="Times New Roman"/>
          <w:sz w:val="24"/>
          <w:szCs w:val="24"/>
        </w:rPr>
      </w:pPr>
      <w:r>
        <w:rPr>
          <w:rFonts w:ascii="Times New Roman" w:hAnsi="Times New Roman" w:cs="Times New Roman"/>
          <w:sz w:val="24"/>
          <w:szCs w:val="24"/>
        </w:rPr>
        <w:t>7.12. В помещениях школы и на ее территории запрещено курение.</w:t>
      </w:r>
    </w:p>
    <w:p w:rsidR="00D56689" w:rsidRDefault="00D56689" w:rsidP="00AB28BE">
      <w:pPr>
        <w:spacing w:after="0"/>
        <w:jc w:val="both"/>
        <w:rPr>
          <w:rFonts w:ascii="Times New Roman" w:hAnsi="Times New Roman" w:cs="Times New Roman"/>
          <w:b/>
          <w:sz w:val="24"/>
          <w:szCs w:val="24"/>
        </w:rPr>
      </w:pPr>
      <w:r>
        <w:rPr>
          <w:rFonts w:ascii="Times New Roman" w:hAnsi="Times New Roman" w:cs="Times New Roman"/>
          <w:b/>
          <w:sz w:val="24"/>
          <w:szCs w:val="24"/>
        </w:rPr>
        <w:t>8.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AA07B4" w:rsidRDefault="00AA07B4" w:rsidP="00AB28B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8.1. Работник школы обязан немедленно известить непосредственного руководителя или директора школы:</w:t>
      </w:r>
    </w:p>
    <w:p w:rsidR="00AB28BE" w:rsidRDefault="00AA07B4" w:rsidP="00AA07B4">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 любой ситуации, угрожающей жизни и здоровью обучающихся и работников общеобразовательной организации;</w:t>
      </w:r>
    </w:p>
    <w:p w:rsidR="00AA07B4" w:rsidRDefault="00AA07B4" w:rsidP="00AA07B4">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 факте возникновения групповых инфекционных и неинфекционных заболеваний;</w:t>
      </w:r>
    </w:p>
    <w:p w:rsidR="00AA07B4" w:rsidRDefault="00AA07B4" w:rsidP="00AA07B4">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произошедшем в школе;</w:t>
      </w:r>
    </w:p>
    <w:p w:rsidR="00AA07B4" w:rsidRDefault="00AA07B4" w:rsidP="00AA07B4">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Об ухудшении состояния своего здоровья, в том числе о проявлении признаков острого профессионального заболевания (отравления).</w:t>
      </w:r>
    </w:p>
    <w:p w:rsidR="00AA07B4" w:rsidRDefault="00AA07B4" w:rsidP="00AA07B4">
      <w:pPr>
        <w:spacing w:after="0"/>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Pr>
          <w:rFonts w:ascii="Times New Roman" w:hAnsi="Times New Roman" w:cs="Times New Roman"/>
          <w:sz w:val="24"/>
          <w:szCs w:val="24"/>
        </w:rPr>
        <w:t xml:space="preserve">При выявлении повреждений и (или) нарушений работы ЭСО и иных электроприборов, электроинструментов и иного </w:t>
      </w:r>
      <w:r w:rsidR="00DE30A5">
        <w:rPr>
          <w:rFonts w:ascii="Times New Roman" w:hAnsi="Times New Roman" w:cs="Times New Roman"/>
          <w:sz w:val="24"/>
          <w:szCs w:val="24"/>
        </w:rPr>
        <w:t>электрооборудования, появления запаха тлеющей изоляции электропроводки, ощущении действия тока, каких-либо посторонних звуков и сигналов, сообщающих о неисправности, необходимо немедленно прекратить выполнение работы, выключить и обесточить</w:t>
      </w:r>
      <w:r w:rsidR="00F615FB">
        <w:rPr>
          <w:rFonts w:ascii="Times New Roman" w:hAnsi="Times New Roman" w:cs="Times New Roman"/>
          <w:sz w:val="24"/>
          <w:szCs w:val="24"/>
        </w:rPr>
        <w:t xml:space="preserve"> используемое электрооборудование, изъять с рабочего места или ограничить к нему доступ, сообщить заместителю директора по административно-хозяйственной части и использовать только после</w:t>
      </w:r>
      <w:proofErr w:type="gramEnd"/>
      <w:r w:rsidR="00F615FB">
        <w:rPr>
          <w:rFonts w:ascii="Times New Roman" w:hAnsi="Times New Roman" w:cs="Times New Roman"/>
          <w:sz w:val="24"/>
          <w:szCs w:val="24"/>
        </w:rPr>
        <w:t xml:space="preserve"> выполнения ремонта и получения разрешения.</w:t>
      </w:r>
    </w:p>
    <w:p w:rsidR="00F615FB" w:rsidRDefault="00F615FB" w:rsidP="00AA07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8.3. В случае появления задымления или возгорания в рабочем помещении следует прекратить работу, вывести обучающихся и работников из помещения</w:t>
      </w:r>
      <w:r w:rsidR="005566B2">
        <w:rPr>
          <w:rFonts w:ascii="Times New Roman" w:hAnsi="Times New Roman" w:cs="Times New Roman"/>
          <w:sz w:val="24"/>
          <w:szCs w:val="24"/>
        </w:rPr>
        <w:t xml:space="preserve"> – опасной зоны, вызвать пожарную охрану по номеру телефона 101 (112), оповестить голосом о пожаре и вручную задействовать АПС, сообщить директору школы. При выявлении задымления или возгорания в школе следует вызвать пожарную охрану по номеру телефона 101 (112), оповестить голосом о пожаре и вручную задействовать АПС (если не сработала), сообщить директору школы и принять участие в эвакуации обучающихся и сотрудников из здания.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5566B2" w:rsidRDefault="005566B2" w:rsidP="00AA07B4">
      <w:pPr>
        <w:spacing w:after="0"/>
        <w:jc w:val="both"/>
        <w:rPr>
          <w:rFonts w:ascii="Times New Roman" w:hAnsi="Times New Roman" w:cs="Times New Roman"/>
          <w:sz w:val="24"/>
          <w:szCs w:val="24"/>
        </w:rPr>
      </w:pPr>
      <w:r>
        <w:rPr>
          <w:rFonts w:ascii="Times New Roman" w:hAnsi="Times New Roman" w:cs="Times New Roman"/>
          <w:sz w:val="24"/>
          <w:szCs w:val="24"/>
        </w:rPr>
        <w:t>8.4. При аварии (прорыве) в системе отопления, водоснабжения и канализации необходимо вывести работников 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5566B2" w:rsidRDefault="005566B2" w:rsidP="00AA07B4">
      <w:pPr>
        <w:spacing w:after="0"/>
        <w:jc w:val="both"/>
        <w:rPr>
          <w:rFonts w:ascii="Times New Roman" w:hAnsi="Times New Roman" w:cs="Times New Roman"/>
          <w:sz w:val="24"/>
          <w:szCs w:val="24"/>
        </w:rPr>
      </w:pPr>
      <w:r>
        <w:rPr>
          <w:rFonts w:ascii="Times New Roman" w:hAnsi="Times New Roman" w:cs="Times New Roman"/>
          <w:sz w:val="24"/>
          <w:szCs w:val="24"/>
        </w:rPr>
        <w:t>8.5. В случае угрозы или возникновения очага опасного воздействия техногенного характера, угрозы или пр</w:t>
      </w:r>
      <w:r w:rsidR="003E042D">
        <w:rPr>
          <w:rFonts w:ascii="Times New Roman" w:hAnsi="Times New Roman" w:cs="Times New Roman"/>
          <w:sz w:val="24"/>
          <w:szCs w:val="24"/>
        </w:rPr>
        <w:t>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возникновения ЧС террористического характера.</w:t>
      </w:r>
    </w:p>
    <w:p w:rsidR="003E042D" w:rsidRDefault="003E042D" w:rsidP="00AA07B4">
      <w:pPr>
        <w:spacing w:after="0"/>
        <w:jc w:val="both"/>
        <w:rPr>
          <w:rFonts w:ascii="Times New Roman" w:hAnsi="Times New Roman" w:cs="Times New Roman"/>
          <w:sz w:val="24"/>
          <w:szCs w:val="24"/>
        </w:rPr>
      </w:pPr>
      <w:r>
        <w:rPr>
          <w:rFonts w:ascii="Times New Roman" w:hAnsi="Times New Roman" w:cs="Times New Roman"/>
          <w:sz w:val="24"/>
          <w:szCs w:val="24"/>
        </w:rPr>
        <w:t xml:space="preserve">8.6. В случае обнаружения нарушений требований охраны труда, </w:t>
      </w:r>
      <w:r w:rsidR="00174ACC">
        <w:rPr>
          <w:rFonts w:ascii="Times New Roman" w:hAnsi="Times New Roman" w:cs="Times New Roman"/>
          <w:sz w:val="24"/>
          <w:szCs w:val="24"/>
        </w:rPr>
        <w:t>которые создают угрозу здоровью или личной безопасности, следует сообщить непосредственному руководителю или другому ответственному лицу и следовать его указаниям.</w:t>
      </w:r>
    </w:p>
    <w:p w:rsidR="00174ACC" w:rsidRDefault="00174ACC" w:rsidP="00AA07B4">
      <w:pPr>
        <w:spacing w:after="0"/>
        <w:jc w:val="both"/>
        <w:rPr>
          <w:rFonts w:ascii="Times New Roman" w:hAnsi="Times New Roman" w:cs="Times New Roman"/>
          <w:sz w:val="24"/>
          <w:szCs w:val="24"/>
        </w:rPr>
      </w:pPr>
      <w:r>
        <w:rPr>
          <w:rFonts w:ascii="Times New Roman" w:hAnsi="Times New Roman" w:cs="Times New Roman"/>
          <w:sz w:val="24"/>
          <w:szCs w:val="24"/>
        </w:rPr>
        <w:t>8.7. В общеобразовательной организации функционирует  автоматическая пожарная сигнализация (АПС), при возгорании и задымлении издающая громкий сигнал</w:t>
      </w:r>
      <w:r w:rsidR="001F0029">
        <w:rPr>
          <w:rFonts w:ascii="Times New Roman" w:hAnsi="Times New Roman" w:cs="Times New Roman"/>
          <w:sz w:val="24"/>
          <w:szCs w:val="24"/>
        </w:rPr>
        <w:t xml:space="preserve"> тонированного плана и сообщающая диспетчеру пожарной службы о пожаре. АПС связана с системой оповещения и управления эвакуацией (СОУЭ) людей при пожаре, которая использует речевое оповещение.</w:t>
      </w:r>
    </w:p>
    <w:p w:rsidR="001F0029" w:rsidRDefault="001F0029" w:rsidP="00AA07B4">
      <w:pPr>
        <w:spacing w:after="0"/>
        <w:jc w:val="both"/>
        <w:rPr>
          <w:rFonts w:ascii="Times New Roman" w:hAnsi="Times New Roman" w:cs="Times New Roman"/>
          <w:b/>
          <w:sz w:val="24"/>
          <w:szCs w:val="24"/>
        </w:rPr>
      </w:pPr>
      <w:r>
        <w:rPr>
          <w:rFonts w:ascii="Times New Roman" w:hAnsi="Times New Roman" w:cs="Times New Roman"/>
          <w:b/>
          <w:sz w:val="24"/>
          <w:szCs w:val="24"/>
        </w:rPr>
        <w:t>9. Оказание первой помощи пострадавшим</w:t>
      </w:r>
    </w:p>
    <w:p w:rsidR="001F0029" w:rsidRDefault="001F0029" w:rsidP="00AA07B4">
      <w:pPr>
        <w:spacing w:after="0"/>
        <w:jc w:val="both"/>
        <w:rPr>
          <w:rFonts w:ascii="Times New Roman" w:hAnsi="Times New Roman" w:cs="Times New Roman"/>
          <w:sz w:val="24"/>
          <w:szCs w:val="24"/>
        </w:rPr>
      </w:pPr>
      <w:r>
        <w:rPr>
          <w:rFonts w:ascii="Times New Roman" w:hAnsi="Times New Roman" w:cs="Times New Roman"/>
          <w:sz w:val="24"/>
          <w:szCs w:val="24"/>
        </w:rPr>
        <w:t>9.1. Первая помощь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rsidR="001F0029" w:rsidRDefault="001F0029" w:rsidP="00AA07B4">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9.2. </w:t>
      </w:r>
      <w:r>
        <w:rPr>
          <w:rFonts w:ascii="Times New Roman" w:hAnsi="Times New Roman" w:cs="Times New Roman"/>
          <w:sz w:val="24"/>
          <w:szCs w:val="24"/>
          <w:u w:val="single"/>
        </w:rPr>
        <w:t>Работники общеобразовательной организации обязаны:</w:t>
      </w:r>
    </w:p>
    <w:p w:rsidR="001F0029" w:rsidRDefault="001F0029" w:rsidP="001F0029">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Пройти обучение оказанию первой помощи пострадавшим; </w:t>
      </w:r>
    </w:p>
    <w:p w:rsidR="001F0029" w:rsidRDefault="001F0029" w:rsidP="001F0029">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Знать места размещения аптечек первой помощи;</w:t>
      </w:r>
    </w:p>
    <w:p w:rsidR="001F0029" w:rsidRDefault="001F0029" w:rsidP="001F0029">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Знать перечень мероприятий, которые можно проводить при оказании первой помощи</w:t>
      </w:r>
      <w:r w:rsidR="00C75392">
        <w:rPr>
          <w:rFonts w:ascii="Times New Roman" w:hAnsi="Times New Roman" w:cs="Times New Roman"/>
          <w:sz w:val="24"/>
          <w:szCs w:val="24"/>
        </w:rPr>
        <w:t>, установленных Приказом Министерства здравоохранения РФ от 3 мая 2024 года № 220н «Об утверждении Порядка оказания первой помощи»;</w:t>
      </w:r>
    </w:p>
    <w:p w:rsidR="00C75392" w:rsidRDefault="00C75392" w:rsidP="001F0029">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Изучить инструкцию по оказанию первой помощи при несчастных случаях.</w:t>
      </w:r>
    </w:p>
    <w:p w:rsidR="00C75392" w:rsidRDefault="00C75392" w:rsidP="00C75392">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9.3. </w:t>
      </w:r>
      <w:r>
        <w:rPr>
          <w:rFonts w:ascii="Times New Roman" w:hAnsi="Times New Roman" w:cs="Times New Roman"/>
          <w:sz w:val="24"/>
          <w:szCs w:val="24"/>
          <w:u w:val="single"/>
        </w:rPr>
        <w:t>Первая помощь оказывается при следующих состояниях пострадавших:</w:t>
      </w:r>
    </w:p>
    <w:p w:rsidR="00C75392" w:rsidRDefault="00C75392"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Отсутствие сознания;</w:t>
      </w:r>
    </w:p>
    <w:p w:rsidR="00C75392" w:rsidRDefault="00C75392"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Остановка дыхания и (или) остановка кровообращения;</w:t>
      </w:r>
    </w:p>
    <w:p w:rsidR="00C75392"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Нарушение проходимости дыхательных путей инородным телом и иные угрожающие жизни и здоровью нарушения дыхания;</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Наружные кровотечения;</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Травмы, ранения и поражения, вызванные механическими, химическими, электрическими, термическими поражающими факторами, воздействием излучения;</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Отравления;</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Укусы или </w:t>
      </w:r>
      <w:proofErr w:type="spellStart"/>
      <w:r>
        <w:rPr>
          <w:rFonts w:ascii="Times New Roman" w:hAnsi="Times New Roman" w:cs="Times New Roman"/>
          <w:sz w:val="24"/>
          <w:szCs w:val="24"/>
        </w:rPr>
        <w:t>ужаливания</w:t>
      </w:r>
      <w:proofErr w:type="spellEnd"/>
      <w:r>
        <w:rPr>
          <w:rFonts w:ascii="Times New Roman" w:hAnsi="Times New Roman" w:cs="Times New Roman"/>
          <w:sz w:val="24"/>
          <w:szCs w:val="24"/>
        </w:rPr>
        <w:t xml:space="preserve"> ядовитых животных;</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Судорожный приступ, сопровождающийся потерей сознания;</w:t>
      </w:r>
    </w:p>
    <w:p w:rsidR="005A0E89" w:rsidRDefault="005A0E89" w:rsidP="00C75392">
      <w:pPr>
        <w:pStyle w:val="a3"/>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Острые психологические реакции на стресс.</w:t>
      </w:r>
    </w:p>
    <w:p w:rsidR="005A0E89" w:rsidRDefault="008D6E45" w:rsidP="005A0E89">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9.4. </w:t>
      </w:r>
      <w:r>
        <w:rPr>
          <w:rFonts w:ascii="Times New Roman" w:hAnsi="Times New Roman" w:cs="Times New Roman"/>
          <w:sz w:val="24"/>
          <w:szCs w:val="24"/>
          <w:u w:val="single"/>
        </w:rPr>
        <w:t>Перечень мероприятий по оказания первой помощи и последовательность их проведения:</w:t>
      </w:r>
    </w:p>
    <w:p w:rsidR="008D6E45" w:rsidRDefault="008D6E45" w:rsidP="005A0E89">
      <w:pPr>
        <w:spacing w:after="0"/>
        <w:jc w:val="both"/>
        <w:rPr>
          <w:rFonts w:ascii="Times New Roman" w:hAnsi="Times New Roman" w:cs="Times New Roman"/>
          <w:sz w:val="24"/>
          <w:szCs w:val="24"/>
        </w:rPr>
      </w:pPr>
      <w:r>
        <w:rPr>
          <w:rFonts w:ascii="Times New Roman" w:hAnsi="Times New Roman" w:cs="Times New Roman"/>
          <w:sz w:val="24"/>
          <w:szCs w:val="24"/>
        </w:rPr>
        <w:t>9.4.1. Проведение оценки обстановки и обеспечение безопасных условий для оказания первой помощи:</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факторов, представляющих непосредственную угрозу для собственной жизни и здоровья, жизни и здоровья пострадавшего (пострадавших) и окружающих лиц;</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Устранение факторов, представляющих непосредственную угрозу для жизни и здоровья пострадавшего (пострадавших), а также участников оказания первой помощи и окружающих лиц, в том числе предотвращение дополнительного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пострадавшего (пострадавших);</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Обеспечение собственной безопасности, в том числе с использованием средств индивидуальной защиты (перчатки медицинские, маска медицинская);</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Оценка количества пострадавших;</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Устное информирование пострадавших и окружающих лиц о готовности оказывать первую помощь, а также о начале проведения мероприятий по оказанию первой помощи;</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Устранение воздействия повреждающих факторов на пострадавшего;</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Извлечение пострадавшего из транспортного средства или других труднодоступных средств;</w:t>
      </w:r>
    </w:p>
    <w:p w:rsidR="008D6E45" w:rsidRDefault="008D6E45"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Обеспечение проходимости дыхательных путей при их закупорке инородным телом;</w:t>
      </w:r>
    </w:p>
    <w:p w:rsidR="008D6E45" w:rsidRDefault="00AA71AE" w:rsidP="008D6E45">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Перемещение пострадавшего в безопасное место.</w:t>
      </w:r>
    </w:p>
    <w:p w:rsidR="00AA71AE" w:rsidRDefault="00AA71AE" w:rsidP="00AA71AE">
      <w:pPr>
        <w:spacing w:after="0"/>
        <w:jc w:val="both"/>
        <w:rPr>
          <w:rFonts w:ascii="Times New Roman" w:hAnsi="Times New Roman" w:cs="Times New Roman"/>
          <w:sz w:val="24"/>
          <w:szCs w:val="24"/>
        </w:rPr>
      </w:pPr>
      <w:r>
        <w:rPr>
          <w:rFonts w:ascii="Times New Roman" w:hAnsi="Times New Roman" w:cs="Times New Roman"/>
          <w:sz w:val="24"/>
          <w:szCs w:val="24"/>
        </w:rPr>
        <w:t>9.4.2. Проведение обзорного осмотра пострадавшего (пострадавших) для выявления продолжающегося наружного кровотечения. При необходимости осуществление мероприятий по временной остановке наружного кровотечения одним или несколькими способами:</w:t>
      </w:r>
    </w:p>
    <w:p w:rsidR="00AA71AE" w:rsidRDefault="00AA71AE" w:rsidP="00AA71AE">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Прямым давлением на рану;</w:t>
      </w:r>
    </w:p>
    <w:p w:rsidR="00AA71AE" w:rsidRDefault="00AA71AE" w:rsidP="00AA71AE">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Если прямое давление на рану не возможно, опасно или неэффективно (инородное тело в ране, открытый перелом с выступающими в рану костными отломками), наложение давящей повязки (в том числе с фиксацией инородного тела) и (или) кровоостанавливающего жгута;</w:t>
      </w:r>
    </w:p>
    <w:p w:rsidR="00AA71AE" w:rsidRDefault="00AA71AE" w:rsidP="00AA71AE">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Если кровотечение остановлено прямым давлением на рану – наложение давящей повязки;</w:t>
      </w:r>
    </w:p>
    <w:p w:rsidR="00AA71AE" w:rsidRDefault="00AA71AE" w:rsidP="00AA71AE">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При обширном повреждении конечности, отрыве конечности, если кровотечение не останавливается при прямом давлении на рану и (или) давящая повязка не эффективна – наложение кровоостанавливающего жгута.</w:t>
      </w:r>
    </w:p>
    <w:p w:rsidR="00AA71AE" w:rsidRDefault="00900E09" w:rsidP="00AA71AE">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9.4.3. </w:t>
      </w:r>
      <w:r>
        <w:rPr>
          <w:rFonts w:ascii="Times New Roman" w:hAnsi="Times New Roman" w:cs="Times New Roman"/>
          <w:sz w:val="24"/>
          <w:szCs w:val="24"/>
          <w:u w:val="single"/>
        </w:rPr>
        <w:t>Определение наличия признаков жизни у пострадавшего:</w:t>
      </w:r>
    </w:p>
    <w:p w:rsidR="00900E09" w:rsidRDefault="00900E09" w:rsidP="00900E09">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Определение наличия сознания;</w:t>
      </w:r>
    </w:p>
    <w:p w:rsidR="00900E09" w:rsidRDefault="00900E09" w:rsidP="00900E09">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При наличии сознания – проведение подробного осмотра и опроса пострадавшего;</w:t>
      </w:r>
    </w:p>
    <w:p w:rsidR="00900E09" w:rsidRDefault="00900E09" w:rsidP="00900E09">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При отсутствии сознания – восстановление проходимости дыхательных путей</w:t>
      </w:r>
      <w:r w:rsidR="00025FF4">
        <w:rPr>
          <w:rFonts w:ascii="Times New Roman" w:hAnsi="Times New Roman" w:cs="Times New Roman"/>
          <w:sz w:val="24"/>
          <w:szCs w:val="24"/>
        </w:rPr>
        <w:t xml:space="preserve"> посредством запрокидывания головы с подъемом подбородка;</w:t>
      </w:r>
    </w:p>
    <w:p w:rsidR="00025FF4" w:rsidRDefault="00025FF4" w:rsidP="00900E09">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наличия дыхания с помощью слуха, зрения и осязания.</w:t>
      </w:r>
    </w:p>
    <w:p w:rsidR="00025FF4" w:rsidRDefault="00025FF4" w:rsidP="00025FF4">
      <w:pPr>
        <w:spacing w:after="0"/>
        <w:jc w:val="both"/>
        <w:rPr>
          <w:rFonts w:ascii="Times New Roman" w:hAnsi="Times New Roman" w:cs="Times New Roman"/>
          <w:sz w:val="24"/>
          <w:szCs w:val="24"/>
        </w:rPr>
      </w:pPr>
      <w:r>
        <w:rPr>
          <w:rFonts w:ascii="Times New Roman" w:hAnsi="Times New Roman" w:cs="Times New Roman"/>
          <w:sz w:val="24"/>
          <w:szCs w:val="24"/>
        </w:rPr>
        <w:t>9.4.4. Проведение сердечно-легочной реанимации и поддержание проходимости дыхательных путей:</w:t>
      </w:r>
    </w:p>
    <w:p w:rsidR="00025FF4" w:rsidRPr="00025FF4" w:rsidRDefault="00025FF4" w:rsidP="00025FF4">
      <w:pPr>
        <w:spacing w:after="0"/>
        <w:jc w:val="both"/>
        <w:rPr>
          <w:rFonts w:ascii="Times New Roman" w:hAnsi="Times New Roman" w:cs="Times New Roman"/>
          <w:i/>
          <w:sz w:val="24"/>
          <w:szCs w:val="24"/>
          <w:u w:val="single"/>
        </w:rPr>
      </w:pPr>
      <w:r w:rsidRPr="00025FF4">
        <w:rPr>
          <w:rFonts w:ascii="Times New Roman" w:hAnsi="Times New Roman" w:cs="Times New Roman"/>
          <w:i/>
          <w:sz w:val="24"/>
          <w:szCs w:val="24"/>
          <w:u w:val="single"/>
        </w:rPr>
        <w:t>При отсутствии у пострадавшего признаков жизни (дыхания, кровообращения):</w:t>
      </w:r>
    </w:p>
    <w:p w:rsidR="00025FF4" w:rsidRDefault="00025FF4" w:rsidP="00025FF4">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Призыв окружающих лиц (при их наличии) для содействия оказанию первой помощи, вызов скорой медицинской помощи;</w:t>
      </w:r>
    </w:p>
    <w:p w:rsidR="00025FF4" w:rsidRDefault="00025FF4" w:rsidP="00025FF4">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Проведение сердечно-легочной реанимации на твердой ровной поверхности;</w:t>
      </w:r>
    </w:p>
    <w:p w:rsidR="00025FF4" w:rsidRDefault="00025FF4" w:rsidP="00025FF4">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автоматического наружного дефибриллятора (при наличии);</w:t>
      </w:r>
    </w:p>
    <w:p w:rsidR="00025FF4" w:rsidRDefault="00025FF4" w:rsidP="00025FF4">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При появлении у пострадавшего признаков жизни – выполнения мероприятий по поддержанию проходимости дыхательных путей.</w:t>
      </w:r>
    </w:p>
    <w:p w:rsidR="00025FF4" w:rsidRDefault="00025FF4" w:rsidP="00025FF4">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При наличии у пострадавшего признаков жизни (дыхания, кровообращения) и отсутствии сознания:</w:t>
      </w:r>
    </w:p>
    <w:p w:rsidR="00025FF4" w:rsidRDefault="00025FF4" w:rsidP="00025FF4">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по поддержанию проходимости дыхательных путей посредством придания пострадавшему устойчивого бокового положения;</w:t>
      </w:r>
    </w:p>
    <w:p w:rsidR="00025FF4" w:rsidRDefault="00F129AF" w:rsidP="00025FF4">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В случае невозможности придания устойчивого бокового положения в результате травмы или других причин – запрокидывание и удержание запрокинутой головы пострадавшего с подъемом подбородка;</w:t>
      </w:r>
    </w:p>
    <w:p w:rsidR="00F129AF" w:rsidRDefault="00F129AF" w:rsidP="00025FF4">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Вызов скорой медицинской помощи (если вызов скорой медицинской помощи не был осуществлен ранее).</w:t>
      </w:r>
    </w:p>
    <w:p w:rsidR="00F129AF" w:rsidRDefault="00F129AF" w:rsidP="00F129AF">
      <w:pPr>
        <w:spacing w:after="0"/>
        <w:jc w:val="both"/>
        <w:rPr>
          <w:rFonts w:ascii="Times New Roman" w:hAnsi="Times New Roman" w:cs="Times New Roman"/>
          <w:sz w:val="24"/>
          <w:szCs w:val="24"/>
        </w:rPr>
      </w:pPr>
      <w:r>
        <w:rPr>
          <w:rFonts w:ascii="Times New Roman" w:hAnsi="Times New Roman" w:cs="Times New Roman"/>
          <w:sz w:val="24"/>
          <w:szCs w:val="24"/>
        </w:rPr>
        <w:t xml:space="preserve">9.4.5. </w:t>
      </w:r>
      <w:proofErr w:type="gramStart"/>
      <w:r>
        <w:rPr>
          <w:rFonts w:ascii="Times New Roman" w:hAnsi="Times New Roman" w:cs="Times New Roman"/>
          <w:sz w:val="24"/>
          <w:szCs w:val="24"/>
        </w:rPr>
        <w:t xml:space="preserve">Проведение подробного осмотра и опроса пострадавшего (при наличии сознания) для выявления признаков травм, ранений, отравлений, укусов или </w:t>
      </w:r>
      <w:proofErr w:type="spellStart"/>
      <w:r>
        <w:rPr>
          <w:rFonts w:ascii="Times New Roman" w:hAnsi="Times New Roman" w:cs="Times New Roman"/>
          <w:sz w:val="24"/>
          <w:szCs w:val="24"/>
        </w:rPr>
        <w:t>ужаливаний</w:t>
      </w:r>
      <w:proofErr w:type="spellEnd"/>
      <w:r>
        <w:rPr>
          <w:rFonts w:ascii="Times New Roman" w:hAnsi="Times New Roman" w:cs="Times New Roman"/>
          <w:sz w:val="24"/>
          <w:szCs w:val="24"/>
        </w:rPr>
        <w:t xml:space="preserve">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w:t>
      </w:r>
      <w:proofErr w:type="gramEnd"/>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Опрос пострадавшего;</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головы;</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шеи;</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груди;</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спины;</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живота и таза;</w:t>
      </w:r>
    </w:p>
    <w:p w:rsidR="00F129AF" w:rsidRDefault="00F129AF" w:rsidP="00F129AF">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Проведение осмотра конечностей.</w:t>
      </w:r>
    </w:p>
    <w:p w:rsidR="00F129AF" w:rsidRDefault="00F129AF" w:rsidP="00F129AF">
      <w:pPr>
        <w:spacing w:after="0"/>
        <w:jc w:val="both"/>
        <w:rPr>
          <w:rFonts w:ascii="Times New Roman" w:hAnsi="Times New Roman" w:cs="Times New Roman"/>
          <w:sz w:val="24"/>
          <w:szCs w:val="24"/>
        </w:rPr>
      </w:pPr>
      <w:r>
        <w:rPr>
          <w:rFonts w:ascii="Times New Roman" w:hAnsi="Times New Roman" w:cs="Times New Roman"/>
          <w:sz w:val="24"/>
          <w:szCs w:val="24"/>
        </w:rPr>
        <w:t xml:space="preserve">9.4.6. Выполнение мероприятий по оказанию первой помощи пострадавшему в зависимости от характера травм, ранений, отравлений, укусов или </w:t>
      </w:r>
      <w:proofErr w:type="spellStart"/>
      <w:r>
        <w:rPr>
          <w:rFonts w:ascii="Times New Roman" w:hAnsi="Times New Roman" w:cs="Times New Roman"/>
          <w:sz w:val="24"/>
          <w:szCs w:val="24"/>
        </w:rPr>
        <w:t>ужаливаний</w:t>
      </w:r>
      <w:proofErr w:type="spellEnd"/>
      <w:r>
        <w:rPr>
          <w:rFonts w:ascii="Times New Roman" w:hAnsi="Times New Roman" w:cs="Times New Roman"/>
          <w:sz w:val="24"/>
          <w:szCs w:val="24"/>
        </w:rPr>
        <w:t xml:space="preserve"> ядовитых животных, поражений, вызванных механическими</w:t>
      </w:r>
      <w:r w:rsidR="008C1AF4">
        <w:rPr>
          <w:rFonts w:ascii="Times New Roman" w:hAnsi="Times New Roman" w:cs="Times New Roman"/>
          <w:sz w:val="24"/>
          <w:szCs w:val="24"/>
        </w:rPr>
        <w:t>, химическими, электрическими, термическими поражающими факторами, воздействием излучения, и других состояний, угрожающих его жизни и здоровью:</w:t>
      </w:r>
    </w:p>
    <w:p w:rsidR="008C1AF4" w:rsidRPr="008C1AF4" w:rsidRDefault="008C1AF4" w:rsidP="008C1AF4">
      <w:pPr>
        <w:pStyle w:val="a3"/>
        <w:numPr>
          <w:ilvl w:val="0"/>
          <w:numId w:val="28"/>
        </w:numPr>
        <w:spacing w:after="0"/>
        <w:jc w:val="both"/>
        <w:rPr>
          <w:rFonts w:ascii="Times New Roman" w:hAnsi="Times New Roman" w:cs="Times New Roman"/>
          <w:sz w:val="24"/>
          <w:szCs w:val="24"/>
        </w:rPr>
      </w:pPr>
      <w:r w:rsidRPr="008C1AF4">
        <w:rPr>
          <w:rFonts w:ascii="Times New Roman" w:hAnsi="Times New Roman" w:cs="Times New Roman"/>
          <w:i/>
          <w:sz w:val="24"/>
          <w:szCs w:val="24"/>
        </w:rPr>
        <w:t xml:space="preserve">При ранении грудной клетки – </w:t>
      </w:r>
      <w:r>
        <w:rPr>
          <w:rFonts w:ascii="Times New Roman" w:hAnsi="Times New Roman" w:cs="Times New Roman"/>
          <w:sz w:val="24"/>
          <w:szCs w:val="24"/>
        </w:rPr>
        <w:t xml:space="preserve">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w:t>
      </w:r>
    </w:p>
    <w:p w:rsidR="008C1AF4" w:rsidRP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отравлении через рот – </w:t>
      </w:r>
      <w:r>
        <w:rPr>
          <w:rFonts w:ascii="Times New Roman" w:hAnsi="Times New Roman" w:cs="Times New Roman"/>
          <w:sz w:val="24"/>
          <w:szCs w:val="24"/>
        </w:rPr>
        <w:t>промывание желудка путем приема воды и вызывания рвоты;</w:t>
      </w:r>
      <w:r>
        <w:rPr>
          <w:rFonts w:ascii="Times New Roman" w:hAnsi="Times New Roman" w:cs="Times New Roman"/>
          <w:i/>
          <w:sz w:val="24"/>
          <w:szCs w:val="24"/>
        </w:rPr>
        <w:t xml:space="preserve"> </w:t>
      </w:r>
    </w:p>
    <w:p w:rsidR="008C1AF4" w:rsidRP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lastRenderedPageBreak/>
        <w:t xml:space="preserve">При травмах, воздействиях излучения, высоких температур, химических веществ, укусах или </w:t>
      </w:r>
      <w:proofErr w:type="spellStart"/>
      <w:r>
        <w:rPr>
          <w:rFonts w:ascii="Times New Roman" w:hAnsi="Times New Roman" w:cs="Times New Roman"/>
          <w:i/>
          <w:sz w:val="24"/>
          <w:szCs w:val="24"/>
        </w:rPr>
        <w:t>ужаливаниях</w:t>
      </w:r>
      <w:proofErr w:type="spellEnd"/>
      <w:r>
        <w:rPr>
          <w:rFonts w:ascii="Times New Roman" w:hAnsi="Times New Roman" w:cs="Times New Roman"/>
          <w:i/>
          <w:sz w:val="24"/>
          <w:szCs w:val="24"/>
        </w:rPr>
        <w:t xml:space="preserve"> ядовитых животных – </w:t>
      </w:r>
      <w:r w:rsidR="00F54A4B">
        <w:rPr>
          <w:rFonts w:ascii="Times New Roman" w:hAnsi="Times New Roman" w:cs="Times New Roman"/>
          <w:sz w:val="24"/>
          <w:szCs w:val="24"/>
        </w:rPr>
        <w:t>охлаждение;</w:t>
      </w:r>
    </w:p>
    <w:p w:rsidR="008C1AF4" w:rsidRP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эффектах воздействия низких температур – </w:t>
      </w:r>
      <w:r w:rsidR="00F54A4B">
        <w:rPr>
          <w:rFonts w:ascii="Times New Roman" w:hAnsi="Times New Roman" w:cs="Times New Roman"/>
          <w:sz w:val="24"/>
          <w:szCs w:val="24"/>
        </w:rPr>
        <w:t>проведение термоизоляции и согревания;</w:t>
      </w:r>
    </w:p>
    <w:p w:rsidR="008C1AF4" w:rsidRP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травмах различных областей тела – </w:t>
      </w:r>
      <w:r w:rsidR="00F54A4B">
        <w:rPr>
          <w:rFonts w:ascii="Times New Roman" w:hAnsi="Times New Roman" w:cs="Times New Roman"/>
          <w:sz w:val="24"/>
          <w:szCs w:val="24"/>
        </w:rPr>
        <w:t>наложение повязок;</w:t>
      </w:r>
    </w:p>
    <w:p w:rsidR="008C1AF4" w:rsidRP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травмах различных частей тела – </w:t>
      </w:r>
      <w:r w:rsidR="00F54A4B">
        <w:rPr>
          <w:rFonts w:ascii="Times New Roman" w:hAnsi="Times New Roman" w:cs="Times New Roman"/>
          <w:sz w:val="24"/>
          <w:szCs w:val="24"/>
        </w:rPr>
        <w:t xml:space="preserve">проведение иммобилизации (обездвиживания) с использованием медицинских изделий или подручных средств; </w:t>
      </w:r>
      <w:proofErr w:type="spellStart"/>
      <w:r w:rsidR="00F54A4B">
        <w:rPr>
          <w:rFonts w:ascii="Times New Roman" w:hAnsi="Times New Roman" w:cs="Times New Roman"/>
          <w:sz w:val="24"/>
          <w:szCs w:val="24"/>
        </w:rPr>
        <w:t>аутоиммобилизация</w:t>
      </w:r>
      <w:proofErr w:type="spellEnd"/>
      <w:r w:rsidR="00F54A4B">
        <w:rPr>
          <w:rFonts w:ascii="Times New Roman" w:hAnsi="Times New Roman" w:cs="Times New Roman"/>
          <w:sz w:val="24"/>
          <w:szCs w:val="24"/>
        </w:rPr>
        <w:t xml:space="preserve"> или обездвиживание руками травмированных частей тела, для обезболивания и предотвращения осложнений;</w:t>
      </w:r>
    </w:p>
    <w:p w:rsidR="008C1AF4" w:rsidRDefault="008C1AF4" w:rsidP="008C1AF4">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i/>
          <w:sz w:val="24"/>
          <w:szCs w:val="24"/>
        </w:rPr>
        <w:t xml:space="preserve">При судорожном приступе, сопровождающимся потерей сознания </w:t>
      </w:r>
      <w:r w:rsidR="00F54A4B">
        <w:rPr>
          <w:rFonts w:ascii="Times New Roman" w:hAnsi="Times New Roman" w:cs="Times New Roman"/>
          <w:i/>
          <w:sz w:val="24"/>
          <w:szCs w:val="24"/>
        </w:rPr>
        <w:t>–</w:t>
      </w:r>
      <w:r>
        <w:rPr>
          <w:rFonts w:ascii="Times New Roman" w:hAnsi="Times New Roman" w:cs="Times New Roman"/>
          <w:i/>
          <w:sz w:val="24"/>
          <w:szCs w:val="24"/>
        </w:rPr>
        <w:t xml:space="preserve"> </w:t>
      </w:r>
      <w:r w:rsidR="00F54A4B">
        <w:rPr>
          <w:rFonts w:ascii="Times New Roman" w:hAnsi="Times New Roman" w:cs="Times New Roman"/>
          <w:sz w:val="24"/>
          <w:szCs w:val="24"/>
        </w:rPr>
        <w:t xml:space="preserve">не препятствуя судорожным движениям, предотвращение дополнительного </w:t>
      </w:r>
      <w:proofErr w:type="spellStart"/>
      <w:r w:rsidR="00F54A4B">
        <w:rPr>
          <w:rFonts w:ascii="Times New Roman" w:hAnsi="Times New Roman" w:cs="Times New Roman"/>
          <w:sz w:val="24"/>
          <w:szCs w:val="24"/>
        </w:rPr>
        <w:t>травмирования</w:t>
      </w:r>
      <w:proofErr w:type="spellEnd"/>
      <w:r w:rsidR="00F54A4B">
        <w:rPr>
          <w:rFonts w:ascii="Times New Roman" w:hAnsi="Times New Roman" w:cs="Times New Roman"/>
          <w:sz w:val="24"/>
          <w:szCs w:val="24"/>
        </w:rPr>
        <w:t xml:space="preserve"> головы, после окончания судорожного приступа – поддерживание проходимости дыхательных путей, в том числе посредствам придания пострадавшему устойчивого бокового положения.</w:t>
      </w:r>
    </w:p>
    <w:p w:rsidR="00F54A4B" w:rsidRDefault="00F54A4B" w:rsidP="00F54A4B">
      <w:pPr>
        <w:spacing w:after="0"/>
        <w:jc w:val="both"/>
        <w:rPr>
          <w:rFonts w:ascii="Times New Roman" w:hAnsi="Times New Roman" w:cs="Times New Roman"/>
          <w:sz w:val="24"/>
          <w:szCs w:val="24"/>
        </w:rPr>
      </w:pPr>
      <w:r>
        <w:rPr>
          <w:rFonts w:ascii="Times New Roman" w:hAnsi="Times New Roman" w:cs="Times New Roman"/>
          <w:sz w:val="24"/>
          <w:szCs w:val="24"/>
        </w:rPr>
        <w:t>9.4.7. Оказание помощи пострадавшему в принятии лекарственных препаратов для медицинского применения, назначенных ему ранее лечащим врачом.</w:t>
      </w:r>
    </w:p>
    <w:p w:rsidR="00F54A4B" w:rsidRDefault="00F54A4B" w:rsidP="00F54A4B">
      <w:pPr>
        <w:spacing w:after="0"/>
        <w:jc w:val="both"/>
        <w:rPr>
          <w:rFonts w:ascii="Times New Roman" w:hAnsi="Times New Roman" w:cs="Times New Roman"/>
          <w:sz w:val="24"/>
          <w:szCs w:val="24"/>
        </w:rPr>
      </w:pPr>
      <w:r>
        <w:rPr>
          <w:rFonts w:ascii="Times New Roman" w:hAnsi="Times New Roman" w:cs="Times New Roman"/>
          <w:sz w:val="24"/>
          <w:szCs w:val="24"/>
        </w:rPr>
        <w:t>9.4.8. Придание и поддержание оптимального положения тела пострадавшего.</w:t>
      </w:r>
    </w:p>
    <w:p w:rsidR="00F54A4B" w:rsidRDefault="00F54A4B" w:rsidP="00F54A4B">
      <w:pPr>
        <w:spacing w:after="0"/>
        <w:jc w:val="both"/>
        <w:rPr>
          <w:rFonts w:ascii="Times New Roman" w:hAnsi="Times New Roman" w:cs="Times New Roman"/>
          <w:sz w:val="24"/>
          <w:szCs w:val="24"/>
        </w:rPr>
      </w:pPr>
      <w:r>
        <w:rPr>
          <w:rFonts w:ascii="Times New Roman" w:hAnsi="Times New Roman" w:cs="Times New Roman"/>
          <w:sz w:val="24"/>
          <w:szCs w:val="24"/>
        </w:rPr>
        <w:t xml:space="preserve">9.4.9. </w:t>
      </w:r>
      <w:proofErr w:type="gramStart"/>
      <w:r>
        <w:rPr>
          <w:rFonts w:ascii="Times New Roman" w:hAnsi="Times New Roman" w:cs="Times New Roman"/>
          <w:sz w:val="24"/>
          <w:szCs w:val="24"/>
        </w:rPr>
        <w:t xml:space="preserve">Вызов скорой медицинской помощи (если вызов скорой медицинской помощи не был осуществлен ранее), </w:t>
      </w:r>
      <w:r w:rsidR="001C2611">
        <w:rPr>
          <w:rFonts w:ascii="Times New Roman" w:hAnsi="Times New Roman" w:cs="Times New Roman"/>
          <w:sz w:val="24"/>
          <w:szCs w:val="24"/>
        </w:rPr>
        <w:t>осуществление контроля состояния пострадавшего (наличия сознания, дыхания, кровообращения и отсутствия наружного кровотечения), оказание пострадавшему психологической поддержки, перемещение, транспортировка пострадавшего, передача пострадавшего выездной бригаде скорой медицинской помощи, медицинской организации, специальным службам, сотрудники которых обязаны оказывать первую помощь в соответствии с Федеральными законами или иными нормативными правовыми актами.</w:t>
      </w:r>
      <w:proofErr w:type="gramEnd"/>
    </w:p>
    <w:p w:rsidR="002049E9" w:rsidRPr="002049E9" w:rsidRDefault="001C2611" w:rsidP="00F54A4B">
      <w:pPr>
        <w:spacing w:after="0"/>
        <w:jc w:val="both"/>
        <w:rPr>
          <w:rFonts w:ascii="Times New Roman" w:hAnsi="Times New Roman" w:cs="Times New Roman"/>
          <w:sz w:val="24"/>
          <w:szCs w:val="24"/>
        </w:rPr>
      </w:pPr>
      <w:r>
        <w:rPr>
          <w:rFonts w:ascii="Times New Roman" w:hAnsi="Times New Roman" w:cs="Times New Roman"/>
          <w:sz w:val="24"/>
          <w:szCs w:val="24"/>
        </w:rPr>
        <w:t xml:space="preserve">9.5. </w:t>
      </w:r>
      <w:proofErr w:type="gramStart"/>
      <w:r>
        <w:rPr>
          <w:rFonts w:ascii="Times New Roman" w:hAnsi="Times New Roman" w:cs="Times New Roman"/>
          <w:sz w:val="24"/>
          <w:szCs w:val="24"/>
        </w:rPr>
        <w:t>Аптечки первой помощи имеются в специализированных учебных кабинетах физики, химии и биологии, информатики, технологии и в учебной мастерском, в кабинетах администрации, начальных классов и пищеблоке.</w:t>
      </w:r>
      <w:proofErr w:type="gramEnd"/>
      <w:r>
        <w:rPr>
          <w:rFonts w:ascii="Times New Roman" w:hAnsi="Times New Roman" w:cs="Times New Roman"/>
          <w:sz w:val="24"/>
          <w:szCs w:val="24"/>
        </w:rPr>
        <w:t xml:space="preserve"> Аптечки могут иметься и в других рабочих помещениях, </w:t>
      </w:r>
      <w:r w:rsidR="00A67A0D">
        <w:rPr>
          <w:rFonts w:ascii="Times New Roman" w:hAnsi="Times New Roman" w:cs="Times New Roman"/>
          <w:sz w:val="24"/>
          <w:szCs w:val="24"/>
        </w:rPr>
        <w:t xml:space="preserve">на </w:t>
      </w:r>
      <w:r w:rsidR="002049E9">
        <w:rPr>
          <w:rFonts w:ascii="Times New Roman" w:hAnsi="Times New Roman" w:cs="Times New Roman"/>
          <w:sz w:val="24"/>
          <w:szCs w:val="24"/>
        </w:rPr>
        <w:t>стенах которых или дверях имеется знак, представляющий собой стандартное изображение медицинского креста на зеленом фоне.</w:t>
      </w:r>
    </w:p>
    <w:p w:rsidR="00BF495D" w:rsidRPr="00BF495D" w:rsidRDefault="00BF495D" w:rsidP="007B764E">
      <w:pPr>
        <w:spacing w:after="0"/>
        <w:jc w:val="both"/>
        <w:rPr>
          <w:rFonts w:ascii="Times New Roman" w:hAnsi="Times New Roman" w:cs="Times New Roman"/>
          <w:sz w:val="24"/>
          <w:szCs w:val="24"/>
        </w:rPr>
      </w:pPr>
    </w:p>
    <w:p w:rsidR="003810AD" w:rsidRPr="003810AD" w:rsidRDefault="003810AD" w:rsidP="007B764E">
      <w:pPr>
        <w:spacing w:after="0"/>
        <w:jc w:val="both"/>
        <w:rPr>
          <w:rFonts w:ascii="Times New Roman" w:hAnsi="Times New Roman" w:cs="Times New Roman"/>
          <w:b/>
          <w:sz w:val="24"/>
          <w:szCs w:val="24"/>
        </w:rPr>
      </w:pPr>
    </w:p>
    <w:p w:rsidR="007B764E" w:rsidRPr="007B764E" w:rsidRDefault="007B764E" w:rsidP="007B764E">
      <w:pPr>
        <w:spacing w:after="0"/>
        <w:jc w:val="both"/>
        <w:rPr>
          <w:rFonts w:ascii="Times New Roman" w:hAnsi="Times New Roman" w:cs="Times New Roman"/>
          <w:sz w:val="24"/>
          <w:szCs w:val="24"/>
        </w:rPr>
      </w:pPr>
    </w:p>
    <w:sectPr w:rsidR="007B764E" w:rsidRPr="007B764E" w:rsidSect="00A3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30C"/>
    <w:multiLevelType w:val="hybridMultilevel"/>
    <w:tmpl w:val="661E0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60CB2"/>
    <w:multiLevelType w:val="hybridMultilevel"/>
    <w:tmpl w:val="94DE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83AB2"/>
    <w:multiLevelType w:val="hybridMultilevel"/>
    <w:tmpl w:val="1E96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32291"/>
    <w:multiLevelType w:val="hybridMultilevel"/>
    <w:tmpl w:val="8186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86D03"/>
    <w:multiLevelType w:val="hybridMultilevel"/>
    <w:tmpl w:val="A656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FA055D"/>
    <w:multiLevelType w:val="hybridMultilevel"/>
    <w:tmpl w:val="F60CD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0E7A2F"/>
    <w:multiLevelType w:val="hybridMultilevel"/>
    <w:tmpl w:val="57FA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20D24"/>
    <w:multiLevelType w:val="hybridMultilevel"/>
    <w:tmpl w:val="B6322FE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21FC09BB"/>
    <w:multiLevelType w:val="hybridMultilevel"/>
    <w:tmpl w:val="09B01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7429D"/>
    <w:multiLevelType w:val="hybridMultilevel"/>
    <w:tmpl w:val="92B0DEA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nsid w:val="2DD74618"/>
    <w:multiLevelType w:val="multilevel"/>
    <w:tmpl w:val="91C23844"/>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C96065"/>
    <w:multiLevelType w:val="hybridMultilevel"/>
    <w:tmpl w:val="7608A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02246"/>
    <w:multiLevelType w:val="hybridMultilevel"/>
    <w:tmpl w:val="15B89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F63E33"/>
    <w:multiLevelType w:val="multilevel"/>
    <w:tmpl w:val="6448A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E32A89"/>
    <w:multiLevelType w:val="hybridMultilevel"/>
    <w:tmpl w:val="1DF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E57EF"/>
    <w:multiLevelType w:val="hybridMultilevel"/>
    <w:tmpl w:val="45E6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6E1D38"/>
    <w:multiLevelType w:val="hybridMultilevel"/>
    <w:tmpl w:val="6AE8D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6076D"/>
    <w:multiLevelType w:val="hybridMultilevel"/>
    <w:tmpl w:val="1688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AA4FF0"/>
    <w:multiLevelType w:val="hybridMultilevel"/>
    <w:tmpl w:val="CDCC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1E22E8"/>
    <w:multiLevelType w:val="hybridMultilevel"/>
    <w:tmpl w:val="9B0ED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56EFA"/>
    <w:multiLevelType w:val="hybridMultilevel"/>
    <w:tmpl w:val="7B8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AE0D34"/>
    <w:multiLevelType w:val="hybridMultilevel"/>
    <w:tmpl w:val="72B89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DE3749"/>
    <w:multiLevelType w:val="hybridMultilevel"/>
    <w:tmpl w:val="5D1EB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A37FAB"/>
    <w:multiLevelType w:val="hybridMultilevel"/>
    <w:tmpl w:val="128CD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A70E3"/>
    <w:multiLevelType w:val="hybridMultilevel"/>
    <w:tmpl w:val="2C72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B63790"/>
    <w:multiLevelType w:val="hybridMultilevel"/>
    <w:tmpl w:val="B45A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977E3"/>
    <w:multiLevelType w:val="hybridMultilevel"/>
    <w:tmpl w:val="41943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E66597"/>
    <w:multiLevelType w:val="hybridMultilevel"/>
    <w:tmpl w:val="53A2F9F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13"/>
  </w:num>
  <w:num w:numId="2">
    <w:abstractNumId w:val="26"/>
  </w:num>
  <w:num w:numId="3">
    <w:abstractNumId w:val="8"/>
  </w:num>
  <w:num w:numId="4">
    <w:abstractNumId w:val="19"/>
  </w:num>
  <w:num w:numId="5">
    <w:abstractNumId w:val="27"/>
  </w:num>
  <w:num w:numId="6">
    <w:abstractNumId w:val="4"/>
  </w:num>
  <w:num w:numId="7">
    <w:abstractNumId w:val="20"/>
  </w:num>
  <w:num w:numId="8">
    <w:abstractNumId w:val="0"/>
  </w:num>
  <w:num w:numId="9">
    <w:abstractNumId w:val="21"/>
  </w:num>
  <w:num w:numId="10">
    <w:abstractNumId w:val="5"/>
  </w:num>
  <w:num w:numId="11">
    <w:abstractNumId w:val="10"/>
  </w:num>
  <w:num w:numId="12">
    <w:abstractNumId w:val="18"/>
  </w:num>
  <w:num w:numId="13">
    <w:abstractNumId w:val="2"/>
  </w:num>
  <w:num w:numId="14">
    <w:abstractNumId w:val="1"/>
  </w:num>
  <w:num w:numId="15">
    <w:abstractNumId w:val="7"/>
  </w:num>
  <w:num w:numId="16">
    <w:abstractNumId w:val="6"/>
  </w:num>
  <w:num w:numId="17">
    <w:abstractNumId w:val="17"/>
  </w:num>
  <w:num w:numId="18">
    <w:abstractNumId w:val="9"/>
  </w:num>
  <w:num w:numId="19">
    <w:abstractNumId w:val="24"/>
  </w:num>
  <w:num w:numId="20">
    <w:abstractNumId w:val="22"/>
  </w:num>
  <w:num w:numId="21">
    <w:abstractNumId w:val="3"/>
  </w:num>
  <w:num w:numId="22">
    <w:abstractNumId w:val="25"/>
  </w:num>
  <w:num w:numId="23">
    <w:abstractNumId w:val="11"/>
  </w:num>
  <w:num w:numId="24">
    <w:abstractNumId w:val="12"/>
  </w:num>
  <w:num w:numId="25">
    <w:abstractNumId w:val="23"/>
  </w:num>
  <w:num w:numId="26">
    <w:abstractNumId w:val="16"/>
  </w:num>
  <w:num w:numId="27">
    <w:abstractNumId w:val="1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4A4E"/>
    <w:rsid w:val="00006467"/>
    <w:rsid w:val="00025FF4"/>
    <w:rsid w:val="00074882"/>
    <w:rsid w:val="0007662F"/>
    <w:rsid w:val="0009414B"/>
    <w:rsid w:val="000F2AD8"/>
    <w:rsid w:val="000F6FA8"/>
    <w:rsid w:val="0017019E"/>
    <w:rsid w:val="00174ACC"/>
    <w:rsid w:val="001C2611"/>
    <w:rsid w:val="001F0029"/>
    <w:rsid w:val="002049E9"/>
    <w:rsid w:val="002110E1"/>
    <w:rsid w:val="00232F96"/>
    <w:rsid w:val="00241380"/>
    <w:rsid w:val="00257482"/>
    <w:rsid w:val="00264A4E"/>
    <w:rsid w:val="00273AA4"/>
    <w:rsid w:val="002C07F6"/>
    <w:rsid w:val="003810AD"/>
    <w:rsid w:val="00394F8A"/>
    <w:rsid w:val="003D0633"/>
    <w:rsid w:val="003E042D"/>
    <w:rsid w:val="00405339"/>
    <w:rsid w:val="00405BD0"/>
    <w:rsid w:val="00464B51"/>
    <w:rsid w:val="00467544"/>
    <w:rsid w:val="004A4376"/>
    <w:rsid w:val="004A54EF"/>
    <w:rsid w:val="004D49CC"/>
    <w:rsid w:val="004E183B"/>
    <w:rsid w:val="004E6C2C"/>
    <w:rsid w:val="00515DF5"/>
    <w:rsid w:val="0054143D"/>
    <w:rsid w:val="00544C0C"/>
    <w:rsid w:val="00553395"/>
    <w:rsid w:val="005566B2"/>
    <w:rsid w:val="00581245"/>
    <w:rsid w:val="00587954"/>
    <w:rsid w:val="005A0E89"/>
    <w:rsid w:val="005A1418"/>
    <w:rsid w:val="00620EFA"/>
    <w:rsid w:val="00680DCE"/>
    <w:rsid w:val="00705C6C"/>
    <w:rsid w:val="00761250"/>
    <w:rsid w:val="00775502"/>
    <w:rsid w:val="00783333"/>
    <w:rsid w:val="00791860"/>
    <w:rsid w:val="007B764E"/>
    <w:rsid w:val="00851E1E"/>
    <w:rsid w:val="0087353A"/>
    <w:rsid w:val="008C1AF4"/>
    <w:rsid w:val="008C22CD"/>
    <w:rsid w:val="008C6ECA"/>
    <w:rsid w:val="008D6E45"/>
    <w:rsid w:val="008F1A9F"/>
    <w:rsid w:val="00900E09"/>
    <w:rsid w:val="009125A7"/>
    <w:rsid w:val="00922939"/>
    <w:rsid w:val="00942666"/>
    <w:rsid w:val="009676FF"/>
    <w:rsid w:val="00981584"/>
    <w:rsid w:val="009E2B95"/>
    <w:rsid w:val="00A31C90"/>
    <w:rsid w:val="00A35FB9"/>
    <w:rsid w:val="00A622C5"/>
    <w:rsid w:val="00A67A0D"/>
    <w:rsid w:val="00A92DE7"/>
    <w:rsid w:val="00AA07B4"/>
    <w:rsid w:val="00AA58CE"/>
    <w:rsid w:val="00AA71AE"/>
    <w:rsid w:val="00AB1DAA"/>
    <w:rsid w:val="00AB28BE"/>
    <w:rsid w:val="00AE5B55"/>
    <w:rsid w:val="00AF2EE5"/>
    <w:rsid w:val="00B2163E"/>
    <w:rsid w:val="00B22385"/>
    <w:rsid w:val="00B2624C"/>
    <w:rsid w:val="00B30553"/>
    <w:rsid w:val="00B509F1"/>
    <w:rsid w:val="00BA372F"/>
    <w:rsid w:val="00BB6903"/>
    <w:rsid w:val="00BF495D"/>
    <w:rsid w:val="00C15027"/>
    <w:rsid w:val="00C4089B"/>
    <w:rsid w:val="00C75392"/>
    <w:rsid w:val="00CD7591"/>
    <w:rsid w:val="00D56689"/>
    <w:rsid w:val="00DB66A8"/>
    <w:rsid w:val="00DD3D46"/>
    <w:rsid w:val="00DD6EA8"/>
    <w:rsid w:val="00DE30A5"/>
    <w:rsid w:val="00EA5E82"/>
    <w:rsid w:val="00EA776D"/>
    <w:rsid w:val="00EC30D9"/>
    <w:rsid w:val="00EE5349"/>
    <w:rsid w:val="00F129AF"/>
    <w:rsid w:val="00F2139E"/>
    <w:rsid w:val="00F54A4B"/>
    <w:rsid w:val="00F615FB"/>
    <w:rsid w:val="00F83BF7"/>
    <w:rsid w:val="00FD5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DF5"/>
    <w:pPr>
      <w:ind w:left="720"/>
      <w:contextualSpacing/>
    </w:pPr>
  </w:style>
  <w:style w:type="table" w:styleId="a4">
    <w:name w:val="Table Grid"/>
    <w:basedOn w:val="a1"/>
    <w:uiPriority w:val="59"/>
    <w:rsid w:val="008C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3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3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5B46D-99EA-4020-BEB6-7875B067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18</Pages>
  <Words>6429</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2024-11-21T06:41:00Z</cp:lastPrinted>
  <dcterms:created xsi:type="dcterms:W3CDTF">2024-11-15T08:45:00Z</dcterms:created>
  <dcterms:modified xsi:type="dcterms:W3CDTF">2025-01-22T06:26:00Z</dcterms:modified>
</cp:coreProperties>
</file>